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5F7C8" w14:textId="530644E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rPr>
          <w:rFonts w:ascii="Cambria" w:hAnsi="Cambria" w:cs="Consolas"/>
          <w:b/>
          <w:bCs/>
          <w:sz w:val="28"/>
          <w:szCs w:val="28"/>
        </w:rPr>
      </w:pPr>
      <w:r w:rsidRPr="00DE7A97">
        <w:rPr>
          <w:rFonts w:ascii="Cambria" w:hAnsi="Cambria" w:cs="Consolas"/>
          <w:b/>
          <w:bCs/>
          <w:sz w:val="28"/>
          <w:szCs w:val="28"/>
        </w:rPr>
        <w:t>ATA DE REGISTRO DE PREÇOS</w:t>
      </w:r>
      <w:r w:rsidR="0030594B">
        <w:rPr>
          <w:rFonts w:ascii="Cambria" w:hAnsi="Cambria" w:cs="Consolas"/>
          <w:b/>
          <w:bCs/>
          <w:sz w:val="28"/>
          <w:szCs w:val="28"/>
        </w:rPr>
        <w:t xml:space="preserve"> </w:t>
      </w:r>
      <w:r w:rsidR="00FA6452">
        <w:rPr>
          <w:rFonts w:ascii="Cambria" w:hAnsi="Cambria" w:cs="Consolas"/>
          <w:b/>
          <w:bCs/>
          <w:sz w:val="28"/>
          <w:szCs w:val="28"/>
        </w:rPr>
        <w:t xml:space="preserve">Nº </w:t>
      </w:r>
      <w:r w:rsidR="0030594B">
        <w:rPr>
          <w:rFonts w:ascii="Cambria" w:hAnsi="Cambria" w:cs="Consolas"/>
          <w:b/>
          <w:bCs/>
          <w:sz w:val="28"/>
          <w:szCs w:val="28"/>
        </w:rPr>
        <w:t>032</w:t>
      </w:r>
      <w:r w:rsidRPr="00DE7A97">
        <w:rPr>
          <w:rFonts w:ascii="Cambria" w:hAnsi="Cambria" w:cs="Consolas"/>
          <w:b/>
          <w:bCs/>
          <w:sz w:val="28"/>
          <w:szCs w:val="28"/>
        </w:rPr>
        <w:t>/2021</w:t>
      </w:r>
    </w:p>
    <w:p w14:paraId="51FFA1A6" w14:textId="77777777" w:rsidR="00646F0B" w:rsidRPr="00DE7A97" w:rsidRDefault="00646F0B" w:rsidP="00646F0B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56E95005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DE7A97">
        <w:rPr>
          <w:rFonts w:ascii="Cambria" w:hAnsi="Cambria" w:cs="Consolas"/>
          <w:b/>
          <w:bCs/>
          <w:sz w:val="28"/>
          <w:szCs w:val="28"/>
        </w:rPr>
        <w:t>PREGÃO (PRESENCIAL) N° 015/2021</w:t>
      </w:r>
    </w:p>
    <w:p w14:paraId="4FAFAD2D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DE7A97">
        <w:rPr>
          <w:rFonts w:ascii="Cambria" w:hAnsi="Cambria" w:cs="Consolas"/>
          <w:b/>
          <w:bCs/>
          <w:sz w:val="28"/>
          <w:szCs w:val="28"/>
        </w:rPr>
        <w:t>PROCESSO N° 053/2021</w:t>
      </w:r>
    </w:p>
    <w:p w14:paraId="21937DA1" w14:textId="77777777" w:rsidR="00646F0B" w:rsidRPr="00DE7A97" w:rsidRDefault="00646F0B" w:rsidP="00646F0B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32473AA4" w14:textId="77777777" w:rsidR="00646F0B" w:rsidRPr="00DE7A97" w:rsidRDefault="00646F0B" w:rsidP="00646F0B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  <w:r w:rsidRPr="00DE7A97">
        <w:rPr>
          <w:rFonts w:ascii="Cambria" w:hAnsi="Cambria" w:cs="Consolas"/>
          <w:color w:val="auto"/>
          <w:sz w:val="28"/>
          <w:szCs w:val="28"/>
        </w:rPr>
        <w:t xml:space="preserve">O </w:t>
      </w:r>
      <w:r w:rsidRPr="00DE7A97">
        <w:rPr>
          <w:rFonts w:ascii="Cambria" w:hAnsi="Cambria" w:cs="Consolas"/>
          <w:b/>
          <w:bCs/>
          <w:color w:val="auto"/>
          <w:sz w:val="28"/>
          <w:szCs w:val="28"/>
        </w:rPr>
        <w:t>MUNICÍPIO DE REGINÓPOLIS</w:t>
      </w:r>
      <w:r w:rsidRPr="00DE7A97">
        <w:rPr>
          <w:rFonts w:ascii="Cambria" w:hAnsi="Cambria" w:cs="Consolas"/>
          <w:color w:val="auto"/>
          <w:sz w:val="28"/>
          <w:szCs w:val="28"/>
        </w:rPr>
        <w:t xml:space="preserve">, CNPJ nº 44.556.033/0001-98, com sede administrativa na Rua Abrahão Ramos nº 327 – Bairro Centro – CEP 17.190-019 – </w:t>
      </w:r>
      <w:proofErr w:type="spellStart"/>
      <w:r w:rsidRPr="00DE7A97">
        <w:rPr>
          <w:rFonts w:ascii="Cambria" w:hAnsi="Cambria" w:cs="Consolas"/>
          <w:color w:val="auto"/>
          <w:sz w:val="28"/>
          <w:szCs w:val="28"/>
        </w:rPr>
        <w:t>Reginópolis</w:t>
      </w:r>
      <w:proofErr w:type="spellEnd"/>
      <w:r w:rsidRPr="00DE7A97">
        <w:rPr>
          <w:rFonts w:ascii="Cambria" w:hAnsi="Cambria" w:cs="Consolas"/>
          <w:color w:val="auto"/>
          <w:sz w:val="28"/>
          <w:szCs w:val="28"/>
        </w:rPr>
        <w:t xml:space="preserve"> – SP, neste ato representado pelo Prefeito Municipal, </w:t>
      </w:r>
      <w:r w:rsidRPr="00DE7A97">
        <w:rPr>
          <w:rFonts w:ascii="Cambria" w:hAnsi="Cambria" w:cstheme="minorHAnsi"/>
          <w:b/>
          <w:bCs/>
          <w:color w:val="auto"/>
          <w:sz w:val="28"/>
          <w:szCs w:val="28"/>
        </w:rPr>
        <w:t xml:space="preserve">SENHOR </w:t>
      </w:r>
      <w:r w:rsidRPr="00DE7A97">
        <w:rPr>
          <w:rFonts w:ascii="Cambria" w:eastAsia="MS Mincho" w:hAnsi="Cambria" w:cstheme="minorHAnsi"/>
          <w:b/>
          <w:bCs/>
          <w:color w:val="auto"/>
          <w:sz w:val="28"/>
          <w:szCs w:val="28"/>
        </w:rPr>
        <w:t>RONALDO DA SILVA CORREA</w:t>
      </w:r>
      <w:r w:rsidRPr="00DE7A97">
        <w:rPr>
          <w:rFonts w:ascii="Cambria" w:hAnsi="Cambria" w:cstheme="minorHAnsi"/>
          <w:color w:val="auto"/>
          <w:sz w:val="28"/>
          <w:szCs w:val="28"/>
        </w:rPr>
        <w:t>, portador da cédula de identidade RG nº 45.119.658-2, emitido pela Secretaria da Segurança Pública do Estado de São Paulo e, devidamente Inscrito no Cadastro das Pessoas Físicas do Ministério da Fazenda sob o nº 347.755.538-44</w:t>
      </w:r>
      <w:r w:rsidRPr="00DE7A97">
        <w:rPr>
          <w:rFonts w:ascii="Cambria" w:hAnsi="Cambria" w:cs="Consolas"/>
          <w:color w:val="auto"/>
          <w:sz w:val="28"/>
          <w:szCs w:val="28"/>
        </w:rPr>
        <w:t xml:space="preserve">, doravante designado </w:t>
      </w:r>
      <w:r w:rsidRPr="00DE7A97">
        <w:rPr>
          <w:rFonts w:ascii="Cambria" w:hAnsi="Cambria" w:cs="Consolas"/>
          <w:b/>
          <w:color w:val="auto"/>
          <w:sz w:val="28"/>
          <w:szCs w:val="28"/>
        </w:rPr>
        <w:t>MUNICÍPIO</w:t>
      </w:r>
      <w:r w:rsidRPr="00DE7A97">
        <w:rPr>
          <w:rFonts w:ascii="Cambria" w:hAnsi="Cambria" w:cs="Consolas"/>
          <w:color w:val="auto"/>
          <w:sz w:val="28"/>
          <w:szCs w:val="28"/>
        </w:rPr>
        <w:t>, e a(s) empresa(s) abaixo relacionada(s), representada(s) na forma de seu(s) estatuto(s) social(</w:t>
      </w:r>
      <w:proofErr w:type="spellStart"/>
      <w:r w:rsidRPr="00DE7A97">
        <w:rPr>
          <w:rFonts w:ascii="Cambria" w:hAnsi="Cambria" w:cs="Consolas"/>
          <w:color w:val="auto"/>
          <w:sz w:val="28"/>
          <w:szCs w:val="28"/>
        </w:rPr>
        <w:t>is</w:t>
      </w:r>
      <w:proofErr w:type="spellEnd"/>
      <w:r w:rsidRPr="00DE7A97">
        <w:rPr>
          <w:rFonts w:ascii="Cambria" w:hAnsi="Cambria" w:cs="Consolas"/>
          <w:color w:val="auto"/>
          <w:sz w:val="28"/>
          <w:szCs w:val="28"/>
        </w:rPr>
        <w:t xml:space="preserve">), em ordem de preferência por classificação, doravante denominada(s) </w:t>
      </w:r>
      <w:r w:rsidRPr="00DE7A97">
        <w:rPr>
          <w:rFonts w:ascii="Cambria" w:hAnsi="Cambria" w:cs="Consolas"/>
          <w:b/>
          <w:bCs/>
          <w:color w:val="auto"/>
          <w:sz w:val="28"/>
          <w:szCs w:val="28"/>
        </w:rPr>
        <w:t xml:space="preserve">DETENTORA(S), </w:t>
      </w:r>
      <w:r w:rsidRPr="00DE7A97">
        <w:rPr>
          <w:rFonts w:ascii="Cambria" w:hAnsi="Cambria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71A18569" w14:textId="77777777" w:rsidR="00646F0B" w:rsidRPr="00DE7A97" w:rsidRDefault="00646F0B" w:rsidP="00646F0B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5C87F332" w14:textId="77777777" w:rsidR="00646F0B" w:rsidRPr="00DE7A97" w:rsidRDefault="0030594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DETENTORA 3</w:t>
      </w:r>
      <w:r w:rsidR="00646F0B" w:rsidRPr="00DE7A97">
        <w:rPr>
          <w:rFonts w:ascii="Cambria" w:hAnsi="Cambria" w:cs="Consolas"/>
          <w:b/>
          <w:bCs/>
          <w:sz w:val="28"/>
          <w:szCs w:val="28"/>
        </w:rPr>
        <w:t xml:space="preserve"> </w:t>
      </w:r>
    </w:p>
    <w:p w14:paraId="6689AE49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E7A97">
        <w:rPr>
          <w:rFonts w:ascii="Cambria" w:hAnsi="Cambria" w:cs="Consolas"/>
          <w:sz w:val="28"/>
          <w:szCs w:val="28"/>
        </w:rPr>
        <w:t xml:space="preserve">Denominação: </w:t>
      </w:r>
      <w:r w:rsidRPr="00DE7A97">
        <w:rPr>
          <w:rFonts w:ascii="Cambria" w:hAnsi="Cambria" w:cs="Consolas"/>
          <w:b/>
          <w:sz w:val="28"/>
          <w:szCs w:val="28"/>
        </w:rPr>
        <w:t>EMPRESA</w:t>
      </w:r>
      <w:r w:rsidRPr="00DE7A97">
        <w:rPr>
          <w:rFonts w:ascii="Cambria" w:hAnsi="Cambria" w:cs="Consolas"/>
          <w:sz w:val="28"/>
          <w:szCs w:val="28"/>
        </w:rPr>
        <w:t xml:space="preserve"> </w:t>
      </w:r>
      <w:r w:rsidR="0030594B" w:rsidRPr="00B94EC7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WAMA PRODUTOS PARA LABORATORIO LTDA</w:t>
      </w:r>
      <w:r w:rsidRPr="00DE7A97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.</w:t>
      </w:r>
    </w:p>
    <w:p w14:paraId="4AF020A7" w14:textId="6996FB7E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E7A97">
        <w:rPr>
          <w:rFonts w:ascii="Cambria" w:hAnsi="Cambria" w:cs="Consolas"/>
          <w:sz w:val="28"/>
          <w:szCs w:val="28"/>
        </w:rPr>
        <w:t xml:space="preserve">Endereço: </w:t>
      </w:r>
      <w:r w:rsidR="0030594B" w:rsidRPr="00B94EC7">
        <w:rPr>
          <w:rFonts w:ascii="Cambria" w:hAnsi="Cambria"/>
          <w:sz w:val="28"/>
          <w:szCs w:val="28"/>
        </w:rPr>
        <w:t xml:space="preserve">Rua </w:t>
      </w:r>
      <w:r w:rsidR="0030594B" w:rsidRPr="00B94EC7">
        <w:rPr>
          <w:rFonts w:ascii="Cambria" w:hAnsi="Cambria" w:cs="Arial"/>
          <w:bCs/>
          <w:sz w:val="28"/>
          <w:szCs w:val="28"/>
          <w:shd w:val="clear" w:color="auto" w:fill="FFFFFF"/>
        </w:rPr>
        <w:t>Aldo Germano Klein</w:t>
      </w:r>
      <w:r w:rsidR="0030594B" w:rsidRPr="00B94EC7">
        <w:rPr>
          <w:rFonts w:ascii="Cambria" w:hAnsi="Cambria"/>
          <w:sz w:val="28"/>
          <w:szCs w:val="28"/>
        </w:rPr>
        <w:t xml:space="preserve"> nº 100 – Bairro </w:t>
      </w:r>
      <w:proofErr w:type="spellStart"/>
      <w:r w:rsidR="0030594B" w:rsidRPr="00B94EC7">
        <w:rPr>
          <w:rFonts w:ascii="Cambria" w:hAnsi="Cambria" w:cs="Arial"/>
          <w:bCs/>
          <w:sz w:val="28"/>
          <w:szCs w:val="28"/>
          <w:shd w:val="clear" w:color="auto" w:fill="FFFFFF"/>
        </w:rPr>
        <w:t>Ceat</w:t>
      </w:r>
      <w:proofErr w:type="spellEnd"/>
      <w:r w:rsidR="0030594B" w:rsidRPr="00B94EC7">
        <w:rPr>
          <w:rFonts w:ascii="Cambria" w:hAnsi="Cambria"/>
          <w:sz w:val="28"/>
          <w:szCs w:val="28"/>
        </w:rPr>
        <w:t xml:space="preserve"> – CEP </w:t>
      </w:r>
      <w:r w:rsidR="0030594B" w:rsidRPr="00B94EC7">
        <w:rPr>
          <w:rFonts w:ascii="Cambria" w:hAnsi="Cambria" w:cs="Arial"/>
          <w:bCs/>
          <w:sz w:val="28"/>
          <w:szCs w:val="28"/>
          <w:shd w:val="clear" w:color="auto" w:fill="FFFFFF"/>
        </w:rPr>
        <w:t>13.573-470</w:t>
      </w:r>
      <w:r w:rsidR="0030594B" w:rsidRPr="00B94EC7">
        <w:rPr>
          <w:rFonts w:ascii="Cambria" w:hAnsi="Cambria"/>
          <w:sz w:val="28"/>
          <w:szCs w:val="28"/>
        </w:rPr>
        <w:t xml:space="preserve"> – </w:t>
      </w:r>
      <w:r w:rsidR="0030594B" w:rsidRPr="00B94EC7">
        <w:rPr>
          <w:rFonts w:ascii="Cambria" w:hAnsi="Cambria" w:cs="Arial"/>
          <w:bCs/>
          <w:sz w:val="28"/>
          <w:szCs w:val="28"/>
          <w:shd w:val="clear" w:color="auto" w:fill="FFFFFF"/>
        </w:rPr>
        <w:t>São Carlos</w:t>
      </w:r>
      <w:r w:rsidR="0030594B" w:rsidRPr="00B94EC7">
        <w:rPr>
          <w:rFonts w:ascii="Cambria" w:hAnsi="Cambria"/>
          <w:sz w:val="28"/>
          <w:szCs w:val="28"/>
        </w:rPr>
        <w:t xml:space="preserve"> – SP</w:t>
      </w:r>
      <w:r w:rsidRPr="00DE7A97">
        <w:rPr>
          <w:rFonts w:ascii="Cambria" w:hAnsi="Cambria"/>
          <w:sz w:val="28"/>
          <w:szCs w:val="28"/>
        </w:rPr>
        <w:t xml:space="preserve"> </w:t>
      </w:r>
      <w:r w:rsidR="00FA6452">
        <w:rPr>
          <w:rFonts w:ascii="Cambria" w:hAnsi="Cambria"/>
          <w:sz w:val="28"/>
          <w:szCs w:val="28"/>
        </w:rPr>
        <w:t>–</w:t>
      </w:r>
      <w:r w:rsidRPr="00DE7A97">
        <w:rPr>
          <w:rFonts w:ascii="Cambria" w:hAnsi="Cambria"/>
          <w:sz w:val="28"/>
          <w:szCs w:val="28"/>
        </w:rPr>
        <w:t xml:space="preserve"> </w:t>
      </w:r>
      <w:r w:rsidRPr="00DE7A97">
        <w:rPr>
          <w:rFonts w:ascii="Cambria" w:hAnsi="Cambria" w:cs="Consolas"/>
          <w:sz w:val="28"/>
          <w:szCs w:val="28"/>
        </w:rPr>
        <w:t>Fone (0XX</w:t>
      </w:r>
      <w:r w:rsidR="0030594B">
        <w:rPr>
          <w:rFonts w:ascii="Cambria" w:hAnsi="Cambria" w:cs="Consolas"/>
          <w:sz w:val="28"/>
          <w:szCs w:val="28"/>
        </w:rPr>
        <w:t>11) 3115-2532</w:t>
      </w:r>
      <w:r w:rsidR="00224D1B">
        <w:rPr>
          <w:rFonts w:ascii="Cambria" w:hAnsi="Cambria" w:cs="Consolas"/>
          <w:sz w:val="28"/>
          <w:szCs w:val="28"/>
        </w:rPr>
        <w:t xml:space="preserve"> – E-ma</w:t>
      </w:r>
      <w:r w:rsidR="0030594B">
        <w:rPr>
          <w:rFonts w:ascii="Cambria" w:hAnsi="Cambria" w:cs="Consolas"/>
          <w:sz w:val="28"/>
          <w:szCs w:val="28"/>
        </w:rPr>
        <w:t>il: contato@peoconsultoria.com.br</w:t>
      </w:r>
      <w:r w:rsidRPr="00DE7A97">
        <w:rPr>
          <w:rFonts w:ascii="Cambria" w:hAnsi="Cambria" w:cs="Consolas"/>
          <w:sz w:val="28"/>
          <w:szCs w:val="28"/>
        </w:rPr>
        <w:t>.</w:t>
      </w:r>
    </w:p>
    <w:p w14:paraId="7921835A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E7A97">
        <w:rPr>
          <w:rFonts w:ascii="Cambria" w:hAnsi="Cambria" w:cs="Consolas"/>
          <w:sz w:val="28"/>
          <w:szCs w:val="28"/>
        </w:rPr>
        <w:t xml:space="preserve">CNPJ: </w:t>
      </w:r>
      <w:r w:rsidR="0030594B" w:rsidRPr="00B94EC7">
        <w:rPr>
          <w:rFonts w:ascii="Cambria" w:hAnsi="Cambria" w:cs="Arial"/>
          <w:bCs/>
          <w:sz w:val="28"/>
          <w:szCs w:val="28"/>
          <w:shd w:val="clear" w:color="auto" w:fill="FFFFFF"/>
        </w:rPr>
        <w:t>66.000.787/0001-08</w:t>
      </w:r>
    </w:p>
    <w:p w14:paraId="15B907FD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E7A97">
        <w:rPr>
          <w:rFonts w:ascii="Cambria" w:hAnsi="Cambria" w:cs="Consolas"/>
          <w:sz w:val="28"/>
          <w:szCs w:val="28"/>
        </w:rPr>
        <w:t>Representante Legal: S</w:t>
      </w:r>
      <w:r w:rsidR="0030594B">
        <w:rPr>
          <w:rFonts w:ascii="Cambria" w:hAnsi="Cambria" w:cs="Consolas"/>
          <w:b/>
          <w:bCs/>
          <w:sz w:val="28"/>
          <w:szCs w:val="28"/>
        </w:rPr>
        <w:t>ENHOR FELIPE MARICONDI</w:t>
      </w:r>
    </w:p>
    <w:p w14:paraId="767424C9" w14:textId="77777777" w:rsidR="00646F0B" w:rsidRPr="00DE7A97" w:rsidRDefault="0030594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sz w:val="28"/>
          <w:szCs w:val="28"/>
        </w:rPr>
        <w:t>CPF: 339.694.438-06</w:t>
      </w:r>
    </w:p>
    <w:p w14:paraId="60B435D8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E7A97">
        <w:rPr>
          <w:rFonts w:ascii="Cambria" w:hAnsi="Cambria"/>
          <w:sz w:val="28"/>
          <w:szCs w:val="28"/>
        </w:rPr>
        <w:t xml:space="preserve">Valor total de </w:t>
      </w:r>
      <w:r w:rsidR="0030594B" w:rsidRPr="00B94EC7">
        <w:rPr>
          <w:rFonts w:ascii="Cambria" w:hAnsi="Cambria"/>
          <w:sz w:val="28"/>
          <w:szCs w:val="28"/>
        </w:rPr>
        <w:t>R$ 52.200,00 (cinquenta e dois mil e duzentos reais)</w:t>
      </w:r>
      <w:r w:rsidRPr="00DE7A97">
        <w:rPr>
          <w:rFonts w:ascii="Cambria" w:hAnsi="Cambria"/>
          <w:sz w:val="28"/>
          <w:szCs w:val="28"/>
        </w:rPr>
        <w:t>.</w:t>
      </w:r>
    </w:p>
    <w:p w14:paraId="7C827F00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54F138B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E7A97">
        <w:rPr>
          <w:rFonts w:ascii="Cambria" w:hAnsi="Cambria" w:cs="Consolas"/>
          <w:b/>
          <w:bCs/>
          <w:sz w:val="28"/>
          <w:szCs w:val="28"/>
        </w:rPr>
        <w:t xml:space="preserve">CLÁUSULA PRIMEIRA – OBJETO </w:t>
      </w:r>
    </w:p>
    <w:p w14:paraId="35AD8EBE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5E49E14B" w14:textId="77777777" w:rsidR="00646F0B" w:rsidRPr="00DE7A97" w:rsidRDefault="00646F0B" w:rsidP="00646F0B">
      <w:pPr>
        <w:pStyle w:val="SemEspaamento"/>
        <w:jc w:val="both"/>
        <w:rPr>
          <w:rFonts w:ascii="Cambria" w:hAnsi="Cambria" w:cs="Consolas"/>
          <w:bCs/>
          <w:sz w:val="28"/>
          <w:szCs w:val="28"/>
        </w:rPr>
      </w:pPr>
      <w:r w:rsidRPr="00DE7A97">
        <w:rPr>
          <w:rFonts w:ascii="Cambria" w:eastAsia="MS Mincho" w:hAnsi="Cambria" w:cs="Consolas"/>
          <w:b/>
          <w:bCs/>
          <w:sz w:val="28"/>
          <w:szCs w:val="28"/>
        </w:rPr>
        <w:t xml:space="preserve">1.1 – </w:t>
      </w:r>
      <w:r w:rsidRPr="00DE7A97">
        <w:rPr>
          <w:rFonts w:ascii="Cambria" w:hAnsi="Cambria" w:cs="Consolas"/>
          <w:bCs/>
          <w:sz w:val="28"/>
          <w:szCs w:val="28"/>
        </w:rPr>
        <w:t xml:space="preserve">Registro de Preços para a Aquisição de Teste Rápido Antígeno, </w:t>
      </w:r>
      <w:proofErr w:type="spellStart"/>
      <w:r w:rsidRPr="00DE7A97">
        <w:rPr>
          <w:rFonts w:ascii="Cambria" w:hAnsi="Cambria" w:cs="Consolas"/>
          <w:bCs/>
          <w:sz w:val="28"/>
          <w:szCs w:val="28"/>
        </w:rPr>
        <w:t>Swab</w:t>
      </w:r>
      <w:proofErr w:type="spellEnd"/>
      <w:r w:rsidRPr="00DE7A97">
        <w:rPr>
          <w:rFonts w:ascii="Cambria" w:hAnsi="Cambria" w:cs="Consolas"/>
          <w:bCs/>
          <w:sz w:val="28"/>
          <w:szCs w:val="28"/>
        </w:rPr>
        <w:t xml:space="preserve"> </w:t>
      </w:r>
      <w:proofErr w:type="spellStart"/>
      <w:r w:rsidRPr="00DE7A97">
        <w:rPr>
          <w:rFonts w:ascii="Cambria" w:hAnsi="Cambria" w:cs="Consolas"/>
          <w:bCs/>
          <w:sz w:val="28"/>
          <w:szCs w:val="28"/>
        </w:rPr>
        <w:t>Rayon</w:t>
      </w:r>
      <w:proofErr w:type="spellEnd"/>
      <w:r w:rsidRPr="00DE7A97">
        <w:rPr>
          <w:rFonts w:ascii="Cambria" w:hAnsi="Cambria" w:cs="Consolas"/>
          <w:bCs/>
          <w:sz w:val="28"/>
          <w:szCs w:val="28"/>
        </w:rPr>
        <w:t xml:space="preserve"> e Tubos Tipo </w:t>
      </w:r>
      <w:proofErr w:type="spellStart"/>
      <w:r w:rsidRPr="00DE7A97">
        <w:rPr>
          <w:rFonts w:ascii="Cambria" w:hAnsi="Cambria" w:cs="Consolas"/>
          <w:bCs/>
          <w:sz w:val="28"/>
          <w:szCs w:val="28"/>
        </w:rPr>
        <w:t>Falcon</w:t>
      </w:r>
      <w:proofErr w:type="spellEnd"/>
      <w:r w:rsidRPr="00DE7A97">
        <w:rPr>
          <w:rFonts w:ascii="Cambria" w:hAnsi="Cambria" w:cs="Consolas"/>
          <w:bCs/>
          <w:sz w:val="28"/>
          <w:szCs w:val="28"/>
        </w:rPr>
        <w:t xml:space="preserve"> de 15 ml., para o Centro de Saúde III, localizado na Avenida Padre Anchieta nº 441 – Bairro Centro</w:t>
      </w:r>
      <w:r w:rsidRPr="00DE7A97">
        <w:rPr>
          <w:rFonts w:ascii="Cambria" w:hAnsi="Cambria" w:cs="Consolas"/>
          <w:sz w:val="28"/>
          <w:szCs w:val="28"/>
        </w:rPr>
        <w:t>,</w:t>
      </w:r>
      <w:r w:rsidRPr="00DE7A97">
        <w:rPr>
          <w:rFonts w:ascii="Cambria" w:hAnsi="Cambria"/>
          <w:bCs/>
          <w:sz w:val="28"/>
          <w:szCs w:val="28"/>
        </w:rPr>
        <w:t xml:space="preserve"> </w:t>
      </w:r>
      <w:r w:rsidRPr="00DE7A97">
        <w:rPr>
          <w:rFonts w:ascii="Cambria" w:hAnsi="Cambria" w:cs="Consolas"/>
          <w:sz w:val="28"/>
          <w:szCs w:val="28"/>
        </w:rPr>
        <w:t>conforme especificações constantes do Termo de Referência, que integra este Edital como Anexo I</w:t>
      </w:r>
      <w:r w:rsidRPr="00DE7A97">
        <w:rPr>
          <w:rFonts w:ascii="Cambria" w:hAnsi="Cambria" w:cs="Consolas"/>
          <w:bCs/>
          <w:sz w:val="28"/>
          <w:szCs w:val="28"/>
        </w:rPr>
        <w:t>.</w:t>
      </w:r>
    </w:p>
    <w:p w14:paraId="7AE2C46F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E7A97">
        <w:rPr>
          <w:rFonts w:ascii="Cambria" w:hAnsi="Cambria" w:cs="Consolas"/>
          <w:b/>
          <w:bCs/>
          <w:sz w:val="28"/>
          <w:szCs w:val="28"/>
        </w:rPr>
        <w:lastRenderedPageBreak/>
        <w:t xml:space="preserve">CLÁUSULA SEGUNDA – VIGÊNCIA </w:t>
      </w:r>
    </w:p>
    <w:p w14:paraId="6896CB6F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7C075DED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E7A97">
        <w:rPr>
          <w:rFonts w:ascii="Cambria" w:eastAsia="MS Mincho" w:hAnsi="Cambria" w:cs="Consolas"/>
          <w:b/>
          <w:bCs/>
          <w:sz w:val="28"/>
          <w:szCs w:val="28"/>
        </w:rPr>
        <w:t xml:space="preserve">2.1 – </w:t>
      </w:r>
      <w:r w:rsidRPr="00DE7A97">
        <w:rPr>
          <w:rFonts w:ascii="Cambria" w:hAnsi="Cambria" w:cs="Consolas"/>
          <w:sz w:val="28"/>
          <w:szCs w:val="28"/>
        </w:rPr>
        <w:t xml:space="preserve">O prazo de vigência desta Ata de Registro de Preços é de </w:t>
      </w:r>
      <w:r w:rsidRPr="00DE7A97">
        <w:rPr>
          <w:rFonts w:ascii="Cambria" w:hAnsi="Cambria" w:cs="Consolas"/>
          <w:b/>
          <w:bCs/>
          <w:sz w:val="28"/>
          <w:szCs w:val="28"/>
        </w:rPr>
        <w:t xml:space="preserve">12 </w:t>
      </w:r>
      <w:r w:rsidRPr="00DE7A97">
        <w:rPr>
          <w:rFonts w:ascii="Cambria" w:hAnsi="Cambria" w:cs="Consolas"/>
          <w:sz w:val="28"/>
          <w:szCs w:val="28"/>
        </w:rPr>
        <w:t xml:space="preserve">(doze) </w:t>
      </w:r>
      <w:r w:rsidRPr="00DE7A97">
        <w:rPr>
          <w:rFonts w:ascii="Cambria" w:hAnsi="Cambria" w:cs="Consolas"/>
          <w:b/>
          <w:bCs/>
          <w:sz w:val="28"/>
          <w:szCs w:val="28"/>
        </w:rPr>
        <w:t>meses</w:t>
      </w:r>
      <w:r w:rsidRPr="00DE7A97">
        <w:rPr>
          <w:rFonts w:ascii="Cambria" w:hAnsi="Cambria" w:cs="Consolas"/>
          <w:sz w:val="28"/>
          <w:szCs w:val="28"/>
        </w:rPr>
        <w:t xml:space="preserve">, com início com a sua publicação no Diário Oficial do Município de </w:t>
      </w:r>
      <w:proofErr w:type="spellStart"/>
      <w:r w:rsidRPr="00DE7A97">
        <w:rPr>
          <w:rFonts w:ascii="Cambria" w:hAnsi="Cambria"/>
          <w:sz w:val="28"/>
          <w:szCs w:val="28"/>
        </w:rPr>
        <w:t>Reginópolis</w:t>
      </w:r>
      <w:proofErr w:type="spellEnd"/>
      <w:r w:rsidRPr="00DE7A97">
        <w:rPr>
          <w:rFonts w:ascii="Cambria" w:hAnsi="Cambria" w:cs="Consolas"/>
          <w:sz w:val="28"/>
          <w:szCs w:val="28"/>
        </w:rPr>
        <w:t xml:space="preserve">. </w:t>
      </w:r>
    </w:p>
    <w:p w14:paraId="41AB4FEC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425F044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E7A97">
        <w:rPr>
          <w:rFonts w:ascii="Cambria" w:hAnsi="Cambria" w:cs="Consolas"/>
          <w:b/>
          <w:bCs/>
          <w:sz w:val="28"/>
          <w:szCs w:val="28"/>
        </w:rPr>
        <w:t xml:space="preserve">CLÁUSULA TERCEIRA – OBRIGAÇÕES DA DETENTORA </w:t>
      </w:r>
    </w:p>
    <w:p w14:paraId="1E7F513F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55CB0FC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E7A97">
        <w:rPr>
          <w:rFonts w:ascii="Cambria" w:hAnsi="Cambria" w:cs="Consolas"/>
          <w:sz w:val="28"/>
          <w:szCs w:val="28"/>
        </w:rPr>
        <w:t xml:space="preserve">Além das disposições constantes no Termo de Referência – Anexo I do Edital, a </w:t>
      </w:r>
      <w:r w:rsidRPr="00DE7A97">
        <w:rPr>
          <w:rFonts w:ascii="Cambria" w:hAnsi="Cambria" w:cs="Consolas"/>
          <w:b/>
          <w:sz w:val="28"/>
          <w:szCs w:val="28"/>
        </w:rPr>
        <w:t>DETENTORA</w:t>
      </w:r>
      <w:r w:rsidRPr="00DE7A97">
        <w:rPr>
          <w:rFonts w:ascii="Cambria" w:hAnsi="Cambria" w:cs="Consolas"/>
          <w:sz w:val="28"/>
          <w:szCs w:val="28"/>
        </w:rPr>
        <w:t xml:space="preserve"> obriga-se a:</w:t>
      </w:r>
    </w:p>
    <w:p w14:paraId="1FFE77E2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0049E5C2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E7A97">
        <w:rPr>
          <w:rFonts w:ascii="Cambria" w:hAnsi="Cambria" w:cs="Consolas"/>
          <w:b/>
          <w:bCs/>
          <w:sz w:val="28"/>
          <w:szCs w:val="28"/>
        </w:rPr>
        <w:t xml:space="preserve">3.1 – </w:t>
      </w:r>
      <w:r w:rsidRPr="00DE7A97">
        <w:rPr>
          <w:rFonts w:ascii="Cambria" w:hAnsi="Cambria" w:cs="Consolas"/>
          <w:sz w:val="28"/>
          <w:szCs w:val="28"/>
        </w:rPr>
        <w:t xml:space="preserve">Contratar com a Administração deste </w:t>
      </w:r>
      <w:r w:rsidRPr="00DE7A97">
        <w:rPr>
          <w:rFonts w:ascii="Cambria" w:hAnsi="Cambria" w:cs="Consolas"/>
          <w:b/>
          <w:bCs/>
          <w:sz w:val="28"/>
          <w:szCs w:val="28"/>
        </w:rPr>
        <w:t>MUNICÍPIO</w:t>
      </w:r>
      <w:r w:rsidRPr="00DE7A97">
        <w:rPr>
          <w:rFonts w:ascii="Cambria" w:hAnsi="Cambria" w:cs="Consolas"/>
          <w:sz w:val="28"/>
          <w:szCs w:val="28"/>
        </w:rPr>
        <w:t xml:space="preserve">, nas condições previstas no Edital do </w:t>
      </w:r>
      <w:r w:rsidRPr="00DE7A97">
        <w:rPr>
          <w:rFonts w:ascii="Cambria" w:hAnsi="Cambria" w:cs="Consolas"/>
          <w:b/>
          <w:bCs/>
          <w:sz w:val="28"/>
          <w:szCs w:val="28"/>
        </w:rPr>
        <w:t>PREGÃO (PRESENCIAL) N° 015/2021</w:t>
      </w:r>
      <w:r w:rsidRPr="00DE7A97">
        <w:rPr>
          <w:rFonts w:ascii="Cambria" w:hAnsi="Cambria" w:cs="Consolas"/>
          <w:sz w:val="28"/>
          <w:szCs w:val="28"/>
        </w:rPr>
        <w:t xml:space="preserve">, e no preço registrado nesta Ata, os </w:t>
      </w:r>
      <w:r w:rsidRPr="00DE7A97">
        <w:rPr>
          <w:rFonts w:ascii="Cambria" w:hAnsi="Cambria"/>
          <w:sz w:val="28"/>
          <w:szCs w:val="28"/>
        </w:rPr>
        <w:t>produtos</w:t>
      </w:r>
      <w:r w:rsidRPr="00DE7A97">
        <w:rPr>
          <w:rFonts w:ascii="Cambria" w:eastAsia="MS Mincho" w:hAnsi="Cambria" w:cs="Consolas"/>
          <w:bCs/>
          <w:sz w:val="28"/>
          <w:szCs w:val="28"/>
        </w:rPr>
        <w:t xml:space="preserve"> </w:t>
      </w:r>
      <w:r w:rsidRPr="00DE7A97">
        <w:rPr>
          <w:rFonts w:ascii="Cambria" w:hAnsi="Cambria" w:cs="Consolas"/>
          <w:sz w:val="28"/>
          <w:szCs w:val="28"/>
        </w:rPr>
        <w:t xml:space="preserve">objeto deste ajuste. </w:t>
      </w:r>
    </w:p>
    <w:p w14:paraId="2DFFEFFC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EA66C57" w14:textId="77777777" w:rsidR="00646F0B" w:rsidRPr="00DE7A97" w:rsidRDefault="00646F0B" w:rsidP="00646F0B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E7A97">
        <w:rPr>
          <w:rFonts w:ascii="Cambria" w:hAnsi="Cambria" w:cs="Consolas"/>
          <w:b/>
          <w:sz w:val="28"/>
          <w:szCs w:val="28"/>
        </w:rPr>
        <w:t xml:space="preserve">3.1.1 – </w:t>
      </w:r>
      <w:r w:rsidRPr="00DE7A97">
        <w:rPr>
          <w:rFonts w:ascii="Cambria" w:hAnsi="Cambria" w:cs="Consolas"/>
          <w:sz w:val="28"/>
          <w:szCs w:val="28"/>
        </w:rPr>
        <w:t xml:space="preserve">Entregar os </w:t>
      </w:r>
      <w:r w:rsidRPr="00DE7A97">
        <w:rPr>
          <w:rFonts w:ascii="Cambria" w:hAnsi="Cambria"/>
          <w:sz w:val="28"/>
          <w:szCs w:val="28"/>
        </w:rPr>
        <w:t>produtos</w:t>
      </w:r>
      <w:r w:rsidRPr="00DE7A97">
        <w:rPr>
          <w:rFonts w:ascii="Cambria" w:hAnsi="Cambria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sob pena de recusa de recebimento. </w:t>
      </w:r>
    </w:p>
    <w:p w14:paraId="61972D01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FA672AD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E7A97">
        <w:rPr>
          <w:rFonts w:ascii="Cambria" w:hAnsi="Cambria" w:cs="Consolas"/>
          <w:b/>
          <w:bCs/>
          <w:sz w:val="28"/>
          <w:szCs w:val="28"/>
        </w:rPr>
        <w:t xml:space="preserve">3.2 </w:t>
      </w:r>
      <w:r w:rsidRPr="00DE7A97">
        <w:rPr>
          <w:rFonts w:ascii="Cambria" w:hAnsi="Cambria" w:cs="Consolas"/>
          <w:b/>
          <w:sz w:val="28"/>
          <w:szCs w:val="28"/>
        </w:rPr>
        <w:t xml:space="preserve">– </w:t>
      </w:r>
      <w:r w:rsidRPr="00DE7A97">
        <w:rPr>
          <w:rFonts w:ascii="Cambria" w:hAnsi="Cambri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DE7A97">
        <w:rPr>
          <w:rFonts w:ascii="Cambria" w:hAnsi="Cambria" w:cs="Consolas"/>
          <w:bCs/>
          <w:sz w:val="28"/>
          <w:szCs w:val="28"/>
        </w:rPr>
        <w:t>.</w:t>
      </w:r>
    </w:p>
    <w:p w14:paraId="2F8A4598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69C9DAD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E7A97">
        <w:rPr>
          <w:rFonts w:ascii="Cambria" w:hAnsi="Cambria" w:cs="Consolas"/>
          <w:b/>
          <w:sz w:val="28"/>
          <w:szCs w:val="28"/>
        </w:rPr>
        <w:t>3.3 –</w:t>
      </w:r>
      <w:r w:rsidRPr="00DE7A97">
        <w:rPr>
          <w:rFonts w:ascii="Cambria" w:hAnsi="Cambria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2159DE4D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FB1EB65" w14:textId="603B0A9B" w:rsidR="00646F0B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DE7A97">
        <w:rPr>
          <w:rFonts w:ascii="Cambria" w:hAnsi="Cambria"/>
          <w:b/>
          <w:sz w:val="28"/>
          <w:szCs w:val="28"/>
        </w:rPr>
        <w:t xml:space="preserve">3.4 – </w:t>
      </w:r>
      <w:r w:rsidRPr="00DE7A97">
        <w:rPr>
          <w:rFonts w:ascii="Cambria" w:hAnsi="Cambria"/>
          <w:sz w:val="28"/>
          <w:szCs w:val="28"/>
        </w:rPr>
        <w:t xml:space="preserve">Arcar com todas as despesas diretas e indiretas relacionadas ao cumprimento do objeto licitado, tais como, seguro, tributos, encargos trabalhistas e previdenciários, carga e descarga, transportes e fretes referentes às entregas dos produtos, inclusive os decorrentes de devolução e reposição dos produtos recusados por não atenderem ao edital; </w:t>
      </w:r>
    </w:p>
    <w:p w14:paraId="5412C37C" w14:textId="77777777" w:rsidR="00FA6452" w:rsidRPr="00DE7A97" w:rsidRDefault="00FA6452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37A036BE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DE7A97">
        <w:rPr>
          <w:rFonts w:ascii="Cambria" w:hAnsi="Cambria"/>
          <w:b/>
          <w:sz w:val="28"/>
          <w:szCs w:val="28"/>
        </w:rPr>
        <w:t xml:space="preserve">3.4.1 – </w:t>
      </w:r>
      <w:r w:rsidRPr="00DE7A97">
        <w:rPr>
          <w:rFonts w:ascii="Cambria" w:hAnsi="Cambria"/>
          <w:sz w:val="28"/>
          <w:szCs w:val="28"/>
        </w:rPr>
        <w:t xml:space="preserve">As entregas deverão ocorrer sem prejuízo dos serviços normais do Município de </w:t>
      </w:r>
      <w:proofErr w:type="spellStart"/>
      <w:r w:rsidRPr="00DE7A97">
        <w:rPr>
          <w:rFonts w:ascii="Cambria" w:hAnsi="Cambria"/>
          <w:sz w:val="28"/>
          <w:szCs w:val="28"/>
        </w:rPr>
        <w:t>Reginópolis</w:t>
      </w:r>
      <w:proofErr w:type="spellEnd"/>
      <w:r w:rsidRPr="00DE7A97">
        <w:rPr>
          <w:rFonts w:ascii="Cambria" w:hAnsi="Cambria"/>
          <w:sz w:val="28"/>
          <w:szCs w:val="28"/>
        </w:rPr>
        <w:t>.</w:t>
      </w:r>
    </w:p>
    <w:p w14:paraId="1860E194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57BABA57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E7A97">
        <w:rPr>
          <w:rFonts w:ascii="Cambria" w:hAnsi="Cambria" w:cs="Consolas"/>
          <w:b/>
          <w:sz w:val="28"/>
          <w:szCs w:val="28"/>
        </w:rPr>
        <w:lastRenderedPageBreak/>
        <w:t xml:space="preserve">3.5 – </w:t>
      </w:r>
      <w:r w:rsidRPr="00DE7A97">
        <w:rPr>
          <w:rFonts w:ascii="Cambria" w:hAnsi="Cambria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DE7A97">
        <w:rPr>
          <w:rFonts w:ascii="Cambria" w:hAnsi="Cambria" w:cs="Consolas"/>
          <w:b/>
          <w:bCs/>
          <w:sz w:val="28"/>
          <w:szCs w:val="28"/>
        </w:rPr>
        <w:t>MUNICÍPIO</w:t>
      </w:r>
      <w:r w:rsidRPr="00DE7A97">
        <w:rPr>
          <w:rFonts w:ascii="Cambria" w:hAnsi="Cambria" w:cs="Consolas"/>
          <w:sz w:val="28"/>
          <w:szCs w:val="28"/>
        </w:rPr>
        <w:t xml:space="preserve">. </w:t>
      </w:r>
    </w:p>
    <w:p w14:paraId="318B71B3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4D95AE8D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E7A97">
        <w:rPr>
          <w:rFonts w:ascii="Cambria" w:hAnsi="Cambria" w:cs="Consolas"/>
          <w:b/>
          <w:sz w:val="28"/>
          <w:szCs w:val="28"/>
        </w:rPr>
        <w:t>3.6 –</w:t>
      </w:r>
      <w:r w:rsidRPr="00DE7A97">
        <w:rPr>
          <w:rFonts w:ascii="Cambria" w:hAnsi="Cambri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02563EDA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1B5ECB0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E7A97">
        <w:rPr>
          <w:rFonts w:ascii="Cambria" w:hAnsi="Cambria" w:cs="Consolas"/>
          <w:b/>
          <w:sz w:val="28"/>
          <w:szCs w:val="28"/>
        </w:rPr>
        <w:t xml:space="preserve">3.7 – </w:t>
      </w:r>
      <w:r w:rsidRPr="00DE7A97">
        <w:rPr>
          <w:rFonts w:ascii="Cambria" w:hAnsi="Cambria" w:cs="Consolas"/>
          <w:sz w:val="28"/>
          <w:szCs w:val="28"/>
        </w:rPr>
        <w:t xml:space="preserve">A </w:t>
      </w:r>
      <w:r w:rsidRPr="00DE7A97">
        <w:rPr>
          <w:rFonts w:ascii="Cambria" w:hAnsi="Cambria" w:cs="Consolas"/>
          <w:b/>
          <w:sz w:val="28"/>
          <w:szCs w:val="28"/>
        </w:rPr>
        <w:t>DETENTORA</w:t>
      </w:r>
      <w:r w:rsidRPr="00DE7A97">
        <w:rPr>
          <w:rFonts w:ascii="Cambria" w:hAnsi="Cambri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14:paraId="7B45FE51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73A6D39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E7A97">
        <w:rPr>
          <w:rFonts w:ascii="Cambria" w:hAnsi="Cambria" w:cs="Consolas"/>
          <w:b/>
          <w:bCs/>
          <w:sz w:val="28"/>
          <w:szCs w:val="28"/>
        </w:rPr>
        <w:t>CLÁUSULA QUARTA – OBRIGAÇÕES DO MUNICÍPIO</w:t>
      </w:r>
    </w:p>
    <w:p w14:paraId="277D1107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40313E9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E7A97">
        <w:rPr>
          <w:rFonts w:ascii="Cambria" w:hAnsi="Cambria" w:cs="Consolas"/>
          <w:b/>
          <w:bCs/>
          <w:sz w:val="28"/>
          <w:szCs w:val="28"/>
        </w:rPr>
        <w:t xml:space="preserve">4.1 </w:t>
      </w:r>
      <w:r w:rsidRPr="00DE7A97">
        <w:rPr>
          <w:rFonts w:ascii="Cambria" w:hAnsi="Cambria" w:cs="Consolas"/>
          <w:b/>
          <w:sz w:val="28"/>
          <w:szCs w:val="28"/>
        </w:rPr>
        <w:t xml:space="preserve">– </w:t>
      </w:r>
      <w:r w:rsidRPr="00DE7A97">
        <w:rPr>
          <w:rFonts w:ascii="Cambria" w:hAnsi="Cambria" w:cs="Consolas"/>
          <w:sz w:val="28"/>
          <w:szCs w:val="28"/>
        </w:rPr>
        <w:t xml:space="preserve">Comunicar à </w:t>
      </w:r>
      <w:r w:rsidRPr="00DE7A97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DE7A97">
        <w:rPr>
          <w:rFonts w:ascii="Cambria" w:hAnsi="Cambria" w:cs="Consolas"/>
          <w:sz w:val="28"/>
          <w:szCs w:val="28"/>
        </w:rPr>
        <w:t xml:space="preserve">sobre qualquer irregularidade no fornecimento dos </w:t>
      </w:r>
      <w:r w:rsidRPr="00DE7A97">
        <w:rPr>
          <w:rFonts w:ascii="Cambria" w:hAnsi="Cambria"/>
          <w:sz w:val="28"/>
          <w:szCs w:val="28"/>
        </w:rPr>
        <w:t>produtos</w:t>
      </w:r>
      <w:r w:rsidRPr="00DE7A97">
        <w:rPr>
          <w:rFonts w:ascii="Cambria" w:hAnsi="Cambria" w:cs="Consolas"/>
          <w:sz w:val="28"/>
          <w:szCs w:val="28"/>
        </w:rPr>
        <w:t xml:space="preserve">. </w:t>
      </w:r>
    </w:p>
    <w:p w14:paraId="051F875F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599040E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E7A97">
        <w:rPr>
          <w:rFonts w:ascii="Cambria" w:hAnsi="Cambria" w:cs="Consolas"/>
          <w:b/>
          <w:sz w:val="28"/>
          <w:szCs w:val="28"/>
        </w:rPr>
        <w:t xml:space="preserve">4.2 – </w:t>
      </w:r>
      <w:r w:rsidRPr="00DE7A97">
        <w:rPr>
          <w:rFonts w:ascii="Cambria" w:hAnsi="Cambria" w:cs="Consolas"/>
          <w:sz w:val="28"/>
          <w:szCs w:val="28"/>
        </w:rPr>
        <w:t>Efetuar o registro do licitante fornecedor e firmar a correspondente Ata de Registro de Preços.</w:t>
      </w:r>
    </w:p>
    <w:p w14:paraId="7A3D5DEE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1F49734A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E7A97">
        <w:rPr>
          <w:rFonts w:ascii="Cambria" w:hAnsi="Cambria" w:cs="Consolas"/>
          <w:b/>
          <w:sz w:val="28"/>
          <w:szCs w:val="28"/>
        </w:rPr>
        <w:t>4.3 –</w:t>
      </w:r>
      <w:r w:rsidRPr="00DE7A97">
        <w:rPr>
          <w:rFonts w:ascii="Cambria" w:hAnsi="Cambria" w:cs="Consolas"/>
          <w:sz w:val="28"/>
          <w:szCs w:val="28"/>
        </w:rPr>
        <w:t xml:space="preserve"> Aplicar as penalidades por descumprimento do pactuado na Ata de Registro de Preços.</w:t>
      </w:r>
    </w:p>
    <w:p w14:paraId="5FD8B339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7608DA4" w14:textId="77777777" w:rsidR="00646F0B" w:rsidRPr="00DE7A97" w:rsidRDefault="00646F0B" w:rsidP="00646F0B">
      <w:pPr>
        <w:spacing w:after="0" w:line="240" w:lineRule="auto"/>
        <w:jc w:val="both"/>
        <w:rPr>
          <w:rStyle w:val="Forte"/>
          <w:rFonts w:ascii="Cambria" w:hAnsi="Cambria" w:cs="Consolas"/>
          <w:sz w:val="28"/>
          <w:szCs w:val="28"/>
        </w:rPr>
      </w:pPr>
      <w:r w:rsidRPr="00DE7A97">
        <w:rPr>
          <w:rStyle w:val="Forte"/>
          <w:rFonts w:ascii="Cambria" w:hAnsi="Cambria" w:cs="Consolas"/>
          <w:sz w:val="28"/>
          <w:szCs w:val="28"/>
        </w:rPr>
        <w:t>CLÁUSULA QUINTA – DA FISCALIZAÇÃO</w:t>
      </w:r>
    </w:p>
    <w:p w14:paraId="6E2690AF" w14:textId="77777777" w:rsidR="00646F0B" w:rsidRPr="00DE7A97" w:rsidRDefault="00646F0B" w:rsidP="00646F0B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8898E0C" w14:textId="77777777" w:rsidR="00646F0B" w:rsidRPr="00DE7A97" w:rsidRDefault="00646F0B" w:rsidP="00646F0B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E7A97">
        <w:rPr>
          <w:rFonts w:ascii="Cambria" w:hAnsi="Cambria" w:cs="Consolas"/>
          <w:b/>
          <w:sz w:val="28"/>
          <w:szCs w:val="28"/>
        </w:rPr>
        <w:t>5.1 –</w:t>
      </w:r>
      <w:r w:rsidRPr="00DE7A97">
        <w:rPr>
          <w:rFonts w:ascii="Cambria" w:hAnsi="Cambria" w:cs="Consolas"/>
          <w:sz w:val="28"/>
          <w:szCs w:val="28"/>
        </w:rPr>
        <w:t xml:space="preserve"> Fica nomeada como gestora da Ata de Registro de Preços, a </w:t>
      </w:r>
      <w:r w:rsidRPr="00DE7A97">
        <w:rPr>
          <w:rFonts w:ascii="Cambria" w:hAnsi="Cambria" w:cs="Consolas"/>
          <w:bCs/>
          <w:sz w:val="28"/>
          <w:szCs w:val="28"/>
        </w:rPr>
        <w:t xml:space="preserve">Senhora </w:t>
      </w:r>
      <w:r w:rsidRPr="00DE7A97">
        <w:rPr>
          <w:rFonts w:ascii="Cambria" w:hAnsi="Cambria" w:cs="Consolas"/>
          <w:sz w:val="28"/>
          <w:szCs w:val="28"/>
        </w:rPr>
        <w:t xml:space="preserve">Giovanna </w:t>
      </w:r>
      <w:proofErr w:type="spellStart"/>
      <w:r w:rsidRPr="00DE7A97">
        <w:rPr>
          <w:rFonts w:ascii="Cambria" w:hAnsi="Cambria" w:cs="Consolas"/>
          <w:sz w:val="28"/>
          <w:szCs w:val="28"/>
        </w:rPr>
        <w:t>Stephane</w:t>
      </w:r>
      <w:proofErr w:type="spellEnd"/>
      <w:r w:rsidRPr="00DE7A97">
        <w:rPr>
          <w:rFonts w:ascii="Cambria" w:hAnsi="Cambria" w:cs="Consolas"/>
          <w:sz w:val="28"/>
          <w:szCs w:val="28"/>
        </w:rPr>
        <w:t xml:space="preserve"> </w:t>
      </w:r>
      <w:proofErr w:type="spellStart"/>
      <w:r w:rsidRPr="00DE7A97">
        <w:rPr>
          <w:rFonts w:ascii="Cambria" w:hAnsi="Cambria" w:cs="Consolas"/>
          <w:sz w:val="28"/>
          <w:szCs w:val="28"/>
        </w:rPr>
        <w:t>Benso</w:t>
      </w:r>
      <w:proofErr w:type="spellEnd"/>
      <w:r w:rsidRPr="00DE7A97">
        <w:rPr>
          <w:rFonts w:ascii="Cambria" w:hAnsi="Cambria" w:cs="Consolas"/>
          <w:sz w:val="28"/>
          <w:szCs w:val="28"/>
        </w:rPr>
        <w:t xml:space="preserve"> Silva </w:t>
      </w:r>
      <w:proofErr w:type="spellStart"/>
      <w:r w:rsidRPr="00DE7A97">
        <w:rPr>
          <w:rFonts w:ascii="Cambria" w:hAnsi="Cambria" w:cs="Consolas"/>
          <w:sz w:val="28"/>
          <w:szCs w:val="28"/>
        </w:rPr>
        <w:t>Lázari</w:t>
      </w:r>
      <w:proofErr w:type="spellEnd"/>
      <w:r w:rsidRPr="00DE7A97">
        <w:rPr>
          <w:rFonts w:ascii="Cambria" w:hAnsi="Cambria" w:cs="Consolas"/>
          <w:sz w:val="28"/>
          <w:szCs w:val="28"/>
        </w:rPr>
        <w:t xml:space="preserve">, Diretora de Saúde e </w:t>
      </w:r>
      <w:r w:rsidRPr="00DE7A97">
        <w:rPr>
          <w:rFonts w:ascii="Cambria" w:hAnsi="Cambria" w:cs="Consolas"/>
          <w:bCs/>
          <w:sz w:val="28"/>
          <w:szCs w:val="28"/>
        </w:rPr>
        <w:t xml:space="preserve">CPF nº. </w:t>
      </w:r>
      <w:r w:rsidRPr="00DE7A97">
        <w:rPr>
          <w:rFonts w:ascii="Cambria" w:hAnsi="Cambria" w:cs="Consolas"/>
          <w:sz w:val="28"/>
          <w:szCs w:val="28"/>
        </w:rPr>
        <w:t>363.656.158-84</w:t>
      </w:r>
      <w:r w:rsidRPr="00DE7A97">
        <w:rPr>
          <w:rFonts w:ascii="Cambria" w:hAnsi="Cambria" w:cs="Consolas"/>
          <w:bCs/>
          <w:sz w:val="28"/>
          <w:szCs w:val="28"/>
        </w:rPr>
        <w:t>.</w:t>
      </w:r>
      <w:r w:rsidRPr="00DE7A97">
        <w:rPr>
          <w:rFonts w:ascii="Cambria" w:hAnsi="Cambria" w:cs="Consolas"/>
          <w:sz w:val="28"/>
          <w:szCs w:val="28"/>
        </w:rPr>
        <w:t xml:space="preserve"> </w:t>
      </w:r>
    </w:p>
    <w:p w14:paraId="301B4198" w14:textId="77777777" w:rsidR="00646F0B" w:rsidRPr="00DE7A97" w:rsidRDefault="00646F0B" w:rsidP="00646F0B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0B038E4" w14:textId="77777777" w:rsidR="00646F0B" w:rsidRPr="00DE7A97" w:rsidRDefault="00646F0B" w:rsidP="00646F0B">
      <w:pPr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E7A97">
        <w:rPr>
          <w:rFonts w:ascii="Cambria" w:hAnsi="Cambria" w:cs="Consolas"/>
          <w:b/>
          <w:sz w:val="28"/>
          <w:szCs w:val="28"/>
        </w:rPr>
        <w:t xml:space="preserve">5.1.1 – </w:t>
      </w:r>
      <w:r w:rsidRPr="00DE7A97">
        <w:rPr>
          <w:rFonts w:ascii="Cambria" w:hAnsi="Cambria" w:cs="Consolas"/>
          <w:sz w:val="28"/>
          <w:szCs w:val="28"/>
        </w:rPr>
        <w:t>No desempenho de suas atividades é assegurado a gestora da Ata de Registro de Preços o direito de verificar a perfeita execução em todos os termos e condições.</w:t>
      </w:r>
    </w:p>
    <w:p w14:paraId="7D3CCF31" w14:textId="6EE24A74" w:rsidR="00646F0B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A4F3F3F" w14:textId="4D3A3E82" w:rsidR="00FA6452" w:rsidRDefault="00FA6452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E7CED59" w14:textId="29AA4D4B" w:rsidR="00FA6452" w:rsidRDefault="00FA6452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0564078C" w14:textId="77777777" w:rsidR="00FA6452" w:rsidRPr="00DE7A97" w:rsidRDefault="00FA6452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0E58BE8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E7A97">
        <w:rPr>
          <w:rFonts w:ascii="Cambria" w:hAnsi="Cambria" w:cs="Consolas"/>
          <w:b/>
          <w:bCs/>
          <w:sz w:val="28"/>
          <w:szCs w:val="28"/>
        </w:rPr>
        <w:lastRenderedPageBreak/>
        <w:t xml:space="preserve">CLÁUSULA SEXTA – SANÇÕES </w:t>
      </w:r>
    </w:p>
    <w:p w14:paraId="2134F58F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7BD4439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E7A97">
        <w:rPr>
          <w:rFonts w:ascii="Cambria" w:hAnsi="Cambria" w:cs="Consolas"/>
          <w:b/>
          <w:bCs/>
          <w:sz w:val="28"/>
          <w:szCs w:val="28"/>
        </w:rPr>
        <w:t xml:space="preserve">6.1 </w:t>
      </w:r>
      <w:r w:rsidRPr="00DE7A97">
        <w:rPr>
          <w:rFonts w:ascii="Cambria" w:hAnsi="Cambria" w:cs="Consolas"/>
          <w:b/>
          <w:sz w:val="28"/>
          <w:szCs w:val="28"/>
        </w:rPr>
        <w:t xml:space="preserve">– </w:t>
      </w:r>
      <w:r w:rsidRPr="00DE7A97">
        <w:rPr>
          <w:rFonts w:ascii="Cambria" w:hAnsi="Cambria" w:cs="Consolas"/>
          <w:sz w:val="28"/>
          <w:szCs w:val="28"/>
        </w:rPr>
        <w:t xml:space="preserve">Aplicam-se a esta Ata de Registro de Preços e aos contratos decorrentes as sanções estipuladas nas Leis Federais nº 8.666/93 e nº 10.520/02 e na Resolução nº 001/2021, de 04 de janeiro de 2021, do </w:t>
      </w:r>
      <w:r w:rsidRPr="00DE7A97">
        <w:rPr>
          <w:rFonts w:ascii="Cambria" w:hAnsi="Cambria" w:cs="Consolas"/>
          <w:b/>
          <w:bCs/>
          <w:sz w:val="28"/>
          <w:szCs w:val="28"/>
        </w:rPr>
        <w:t>MUNICÍPIO,</w:t>
      </w:r>
      <w:r w:rsidRPr="00DE7A97">
        <w:rPr>
          <w:rFonts w:ascii="Cambria" w:hAnsi="Cambria" w:cs="Consolas"/>
          <w:sz w:val="28"/>
          <w:szCs w:val="28"/>
        </w:rPr>
        <w:t xml:space="preserve"> que a </w:t>
      </w:r>
      <w:r w:rsidRPr="00DE7A97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DE7A97">
        <w:rPr>
          <w:rFonts w:ascii="Cambria" w:hAnsi="Cambria" w:cs="Consolas"/>
          <w:sz w:val="28"/>
          <w:szCs w:val="28"/>
        </w:rPr>
        <w:t xml:space="preserve">declara conhecer integralmente. </w:t>
      </w:r>
    </w:p>
    <w:p w14:paraId="02EEE6F3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21E9A26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E7A97">
        <w:rPr>
          <w:rFonts w:ascii="Cambria" w:hAnsi="Cambria" w:cs="Consolas"/>
          <w:b/>
          <w:bCs/>
          <w:sz w:val="28"/>
          <w:szCs w:val="28"/>
        </w:rPr>
        <w:t xml:space="preserve">6.2 </w:t>
      </w:r>
      <w:r w:rsidRPr="00DE7A97">
        <w:rPr>
          <w:rFonts w:ascii="Cambria" w:hAnsi="Cambria" w:cs="Consolas"/>
          <w:b/>
          <w:sz w:val="28"/>
          <w:szCs w:val="28"/>
        </w:rPr>
        <w:t xml:space="preserve">– </w:t>
      </w:r>
      <w:r w:rsidRPr="00DE7A97">
        <w:rPr>
          <w:rFonts w:ascii="Cambria" w:hAnsi="Cambria" w:cs="Consolas"/>
          <w:sz w:val="28"/>
          <w:szCs w:val="28"/>
        </w:rPr>
        <w:t xml:space="preserve">No caso de a </w:t>
      </w:r>
      <w:r w:rsidRPr="00DE7A97">
        <w:rPr>
          <w:rFonts w:ascii="Cambria" w:hAnsi="Cambria" w:cs="Consolas"/>
          <w:b/>
          <w:sz w:val="28"/>
          <w:szCs w:val="28"/>
        </w:rPr>
        <w:t>DETENTORA</w:t>
      </w:r>
      <w:r w:rsidRPr="00DE7A97">
        <w:rPr>
          <w:rFonts w:ascii="Cambria" w:hAnsi="Cambri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0B0C5B2F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412C71A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E7A97">
        <w:rPr>
          <w:rFonts w:ascii="Cambria" w:hAnsi="Cambria" w:cs="Consolas"/>
          <w:b/>
          <w:bCs/>
          <w:sz w:val="28"/>
          <w:szCs w:val="28"/>
        </w:rPr>
        <w:t xml:space="preserve">6.3 </w:t>
      </w:r>
      <w:r w:rsidRPr="00DE7A97">
        <w:rPr>
          <w:rFonts w:ascii="Cambria" w:hAnsi="Cambria" w:cs="Consolas"/>
          <w:b/>
          <w:sz w:val="28"/>
          <w:szCs w:val="28"/>
        </w:rPr>
        <w:t xml:space="preserve">– </w:t>
      </w:r>
      <w:r w:rsidRPr="00DE7A97">
        <w:rPr>
          <w:rFonts w:ascii="Cambria" w:hAnsi="Cambria" w:cs="Consolas"/>
          <w:sz w:val="28"/>
          <w:szCs w:val="28"/>
        </w:rPr>
        <w:t xml:space="preserve">No caso de a </w:t>
      </w:r>
      <w:r w:rsidRPr="00DE7A97">
        <w:rPr>
          <w:rFonts w:ascii="Cambria" w:hAnsi="Cambria" w:cs="Consolas"/>
          <w:b/>
          <w:sz w:val="28"/>
          <w:szCs w:val="28"/>
        </w:rPr>
        <w:t>DETENTORA</w:t>
      </w:r>
      <w:r w:rsidRPr="00DE7A97">
        <w:rPr>
          <w:rFonts w:ascii="Cambria" w:hAnsi="Cambri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0F6D3705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BE476FB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E7A97">
        <w:rPr>
          <w:rFonts w:ascii="Cambria" w:hAnsi="Cambria" w:cs="Consolas"/>
          <w:b/>
          <w:bCs/>
          <w:sz w:val="28"/>
          <w:szCs w:val="28"/>
        </w:rPr>
        <w:t xml:space="preserve">CLÁUSULA SÉTIMA – DISPOSIÇÕES GERAIS </w:t>
      </w:r>
    </w:p>
    <w:p w14:paraId="36B575EB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A79803A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E7A97">
        <w:rPr>
          <w:rFonts w:ascii="Cambria" w:hAnsi="Cambria" w:cs="Consolas"/>
          <w:b/>
          <w:bCs/>
          <w:sz w:val="28"/>
          <w:szCs w:val="28"/>
        </w:rPr>
        <w:t xml:space="preserve">7.1 </w:t>
      </w:r>
      <w:r w:rsidRPr="00DE7A97">
        <w:rPr>
          <w:rFonts w:ascii="Cambria" w:hAnsi="Cambria" w:cs="Consolas"/>
          <w:b/>
          <w:sz w:val="28"/>
          <w:szCs w:val="28"/>
        </w:rPr>
        <w:t xml:space="preserve">– </w:t>
      </w:r>
      <w:r w:rsidRPr="00DE7A97">
        <w:rPr>
          <w:rFonts w:ascii="Cambria" w:hAnsi="Cambria" w:cs="Consolas"/>
          <w:sz w:val="28"/>
          <w:szCs w:val="28"/>
        </w:rPr>
        <w:t>Consideram-se partes integrantes deste ajuste, como se nele estivessem transcritos:</w:t>
      </w:r>
    </w:p>
    <w:p w14:paraId="52391254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280F183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E7A97">
        <w:rPr>
          <w:rFonts w:ascii="Cambria" w:hAnsi="Cambria" w:cs="Consolas"/>
          <w:b/>
          <w:sz w:val="28"/>
          <w:szCs w:val="28"/>
        </w:rPr>
        <w:t>a)</w:t>
      </w:r>
      <w:r w:rsidRPr="00DE7A97">
        <w:rPr>
          <w:rFonts w:ascii="Cambria" w:hAnsi="Cambria" w:cs="Consolas"/>
          <w:sz w:val="28"/>
          <w:szCs w:val="28"/>
        </w:rPr>
        <w:t xml:space="preserve"> Edital do </w:t>
      </w:r>
      <w:r w:rsidRPr="00DE7A97">
        <w:rPr>
          <w:rFonts w:ascii="Cambria" w:hAnsi="Cambria" w:cs="Consolas"/>
          <w:b/>
          <w:bCs/>
          <w:sz w:val="28"/>
          <w:szCs w:val="28"/>
        </w:rPr>
        <w:t>PREGÃO (PRESENCIAL) N° 015/2021</w:t>
      </w:r>
      <w:r w:rsidRPr="00DE7A97">
        <w:rPr>
          <w:rFonts w:ascii="Cambria" w:hAnsi="Cambria" w:cs="Consolas"/>
          <w:sz w:val="28"/>
          <w:szCs w:val="28"/>
        </w:rPr>
        <w:t xml:space="preserve"> e seus Anexos; </w:t>
      </w:r>
    </w:p>
    <w:p w14:paraId="57BE15FD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25E7E3A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E7A97">
        <w:rPr>
          <w:rFonts w:ascii="Cambria" w:hAnsi="Cambria" w:cs="Consolas"/>
          <w:b/>
          <w:sz w:val="28"/>
          <w:szCs w:val="28"/>
        </w:rPr>
        <w:t>b)</w:t>
      </w:r>
      <w:r w:rsidRPr="00DE7A97">
        <w:rPr>
          <w:rFonts w:ascii="Cambria" w:hAnsi="Cambria" w:cs="Consolas"/>
          <w:sz w:val="28"/>
          <w:szCs w:val="28"/>
        </w:rPr>
        <w:t xml:space="preserve"> Proposta(s) apresentada(s) pela(s) </w:t>
      </w:r>
      <w:r w:rsidRPr="00DE7A97">
        <w:rPr>
          <w:rFonts w:ascii="Cambria" w:hAnsi="Cambria" w:cs="Consolas"/>
          <w:b/>
          <w:sz w:val="28"/>
          <w:szCs w:val="28"/>
        </w:rPr>
        <w:t>DETENTORA</w:t>
      </w:r>
      <w:r w:rsidRPr="00DE7A97">
        <w:rPr>
          <w:rFonts w:ascii="Cambria" w:hAnsi="Cambria" w:cs="Consolas"/>
          <w:sz w:val="28"/>
          <w:szCs w:val="28"/>
        </w:rPr>
        <w:t xml:space="preserve">(S); </w:t>
      </w:r>
    </w:p>
    <w:p w14:paraId="6E1D3F73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73180A72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E7A97">
        <w:rPr>
          <w:rFonts w:ascii="Cambria" w:hAnsi="Cambria" w:cs="Consolas"/>
          <w:b/>
          <w:sz w:val="28"/>
          <w:szCs w:val="28"/>
        </w:rPr>
        <w:t>c)</w:t>
      </w:r>
      <w:r w:rsidRPr="00DE7A97">
        <w:rPr>
          <w:rFonts w:ascii="Cambria" w:hAnsi="Cambria" w:cs="Consolas"/>
          <w:sz w:val="28"/>
          <w:szCs w:val="28"/>
        </w:rPr>
        <w:t xml:space="preserve"> Ata da sessão do </w:t>
      </w:r>
      <w:r w:rsidRPr="00DE7A97">
        <w:rPr>
          <w:rFonts w:ascii="Cambria" w:hAnsi="Cambria" w:cs="Consolas"/>
          <w:b/>
          <w:bCs/>
          <w:sz w:val="28"/>
          <w:szCs w:val="28"/>
        </w:rPr>
        <w:t>PREGÃO (PRESENCIAL) N° 015/2021</w:t>
      </w:r>
      <w:r w:rsidRPr="00DE7A97">
        <w:rPr>
          <w:rFonts w:ascii="Cambria" w:hAnsi="Cambria" w:cs="Consolas"/>
          <w:sz w:val="28"/>
          <w:szCs w:val="28"/>
        </w:rPr>
        <w:t>.</w:t>
      </w:r>
    </w:p>
    <w:p w14:paraId="7C55B85D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F8EB8D9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E7A97">
        <w:rPr>
          <w:rFonts w:ascii="Cambria" w:hAnsi="Cambria" w:cs="Consolas"/>
          <w:b/>
          <w:bCs/>
          <w:sz w:val="28"/>
          <w:szCs w:val="28"/>
        </w:rPr>
        <w:t xml:space="preserve">7.2 </w:t>
      </w:r>
      <w:r w:rsidRPr="00DE7A97">
        <w:rPr>
          <w:rFonts w:ascii="Cambria" w:hAnsi="Cambria" w:cs="Consolas"/>
          <w:b/>
          <w:sz w:val="28"/>
          <w:szCs w:val="28"/>
        </w:rPr>
        <w:t xml:space="preserve">– </w:t>
      </w:r>
      <w:r w:rsidRPr="00DE7A97">
        <w:rPr>
          <w:rFonts w:ascii="Cambria" w:hAnsi="Cambria" w:cs="Consolas"/>
          <w:sz w:val="28"/>
          <w:szCs w:val="28"/>
        </w:rPr>
        <w:t xml:space="preserve">A existência de preços registrados não obriga o </w:t>
      </w:r>
      <w:r w:rsidRPr="00DE7A97">
        <w:rPr>
          <w:rFonts w:ascii="Cambria" w:hAnsi="Cambria" w:cs="Consolas"/>
          <w:b/>
          <w:bCs/>
          <w:sz w:val="28"/>
          <w:szCs w:val="28"/>
        </w:rPr>
        <w:t xml:space="preserve">MUNICÍPIO </w:t>
      </w:r>
      <w:r w:rsidRPr="00DE7A97">
        <w:rPr>
          <w:rFonts w:ascii="Cambria" w:hAnsi="Cambria" w:cs="Consolas"/>
          <w:sz w:val="28"/>
          <w:szCs w:val="28"/>
        </w:rPr>
        <w:t xml:space="preserve">a firmar as contratações que deles poderão advir. </w:t>
      </w:r>
    </w:p>
    <w:p w14:paraId="215660C8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09CBAD8E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E7A97">
        <w:rPr>
          <w:rFonts w:ascii="Cambria" w:hAnsi="Cambria" w:cs="Consolas"/>
          <w:b/>
          <w:bCs/>
          <w:sz w:val="28"/>
          <w:szCs w:val="28"/>
        </w:rPr>
        <w:t xml:space="preserve">CLÁUSULA OITAVA – FORO </w:t>
      </w:r>
    </w:p>
    <w:p w14:paraId="65CDCC58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32528CF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E7A97">
        <w:rPr>
          <w:rFonts w:ascii="Cambria" w:hAnsi="Cambria" w:cs="Consolas"/>
          <w:b/>
          <w:bCs/>
          <w:sz w:val="28"/>
          <w:szCs w:val="28"/>
        </w:rPr>
        <w:t xml:space="preserve">8.1 </w:t>
      </w:r>
      <w:r w:rsidRPr="00DE7A97">
        <w:rPr>
          <w:rFonts w:ascii="Cambria" w:hAnsi="Cambria" w:cs="Consolas"/>
          <w:b/>
          <w:sz w:val="28"/>
          <w:szCs w:val="28"/>
        </w:rPr>
        <w:t xml:space="preserve">– </w:t>
      </w:r>
      <w:r w:rsidRPr="00DE7A97">
        <w:rPr>
          <w:rFonts w:ascii="Cambria" w:hAnsi="Cambri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14:paraId="639B42B2" w14:textId="77777777" w:rsidR="00646F0B" w:rsidRPr="00DE7A97" w:rsidRDefault="00646F0B" w:rsidP="00646F0B">
      <w:pPr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65A9B07" w14:textId="77777777" w:rsidR="00646F0B" w:rsidRDefault="00646F0B" w:rsidP="00DE7A97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E7A97">
        <w:rPr>
          <w:rFonts w:ascii="Cambria" w:hAnsi="Cambria" w:cs="Consolas"/>
          <w:b/>
          <w:bCs/>
          <w:sz w:val="28"/>
          <w:szCs w:val="28"/>
        </w:rPr>
        <w:t xml:space="preserve">8.2 </w:t>
      </w:r>
      <w:r w:rsidRPr="00DE7A97">
        <w:rPr>
          <w:rFonts w:ascii="Cambria" w:hAnsi="Cambria" w:cs="Consolas"/>
          <w:b/>
          <w:sz w:val="28"/>
          <w:szCs w:val="28"/>
        </w:rPr>
        <w:t xml:space="preserve">– </w:t>
      </w:r>
      <w:r w:rsidRPr="00DE7A97">
        <w:rPr>
          <w:rFonts w:ascii="Cambria" w:hAnsi="Cambria" w:cs="Consolas"/>
          <w:sz w:val="28"/>
          <w:szCs w:val="28"/>
        </w:rPr>
        <w:t>Nada mais havendo a ser declarado, foi dada por encerrada a presente Ata que, lida e achada conforme, vai assinada pelas partes.</w:t>
      </w:r>
    </w:p>
    <w:p w14:paraId="56601C74" w14:textId="77777777" w:rsidR="00646F0B" w:rsidRPr="00DE7A97" w:rsidRDefault="00DE7A97" w:rsidP="00646F0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  <w:r w:rsidRPr="00DE7A97">
        <w:rPr>
          <w:rFonts w:ascii="Cambria" w:hAnsi="Cambria" w:cs="Consolas"/>
          <w:b/>
          <w:sz w:val="28"/>
          <w:szCs w:val="28"/>
        </w:rPr>
        <w:lastRenderedPageBreak/>
        <w:t>REGINÓPOLIS, 22</w:t>
      </w:r>
      <w:r>
        <w:rPr>
          <w:rFonts w:ascii="Cambria" w:hAnsi="Cambria" w:cs="Consolas"/>
          <w:b/>
          <w:sz w:val="28"/>
          <w:szCs w:val="28"/>
        </w:rPr>
        <w:t xml:space="preserve"> DE JUNHO</w:t>
      </w:r>
      <w:r w:rsidR="00646F0B" w:rsidRPr="00DE7A97">
        <w:rPr>
          <w:rFonts w:ascii="Cambria" w:hAnsi="Cambria" w:cs="Consolas"/>
          <w:b/>
          <w:sz w:val="28"/>
          <w:szCs w:val="28"/>
        </w:rPr>
        <w:t xml:space="preserve"> DE 2021.</w:t>
      </w:r>
    </w:p>
    <w:p w14:paraId="40306DF9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1CF7CF83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69E09733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68156BB9" w14:textId="77777777" w:rsidR="00DE7A97" w:rsidRPr="00DE7A97" w:rsidRDefault="00DE7A97" w:rsidP="00DE7A97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DE7A97">
        <w:rPr>
          <w:rFonts w:ascii="Cambria" w:hAnsi="Cambria" w:cs="Consolas"/>
          <w:b/>
          <w:bCs/>
          <w:sz w:val="28"/>
          <w:szCs w:val="28"/>
        </w:rPr>
        <w:t>MUNICÍPIO DE REGINÓPOLIS</w:t>
      </w:r>
    </w:p>
    <w:p w14:paraId="18D27D23" w14:textId="77777777" w:rsidR="00DE7A97" w:rsidRPr="00DE7A97" w:rsidRDefault="00DE7A97" w:rsidP="00DE7A97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DE7A97">
        <w:rPr>
          <w:rFonts w:ascii="Cambria" w:eastAsia="MS Mincho" w:hAnsi="Cambria" w:cstheme="minorHAnsi"/>
          <w:b/>
          <w:bCs/>
          <w:sz w:val="28"/>
          <w:szCs w:val="28"/>
        </w:rPr>
        <w:t>RONALDO DA SILVA CORREA</w:t>
      </w:r>
    </w:p>
    <w:p w14:paraId="5E1774E4" w14:textId="77777777" w:rsidR="00646F0B" w:rsidRPr="00DE7A97" w:rsidRDefault="00DE7A97" w:rsidP="00DE7A9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E7A97">
        <w:rPr>
          <w:rFonts w:ascii="Cambria" w:hAnsi="Cambria" w:cs="Consolas"/>
          <w:b/>
          <w:bCs/>
          <w:sz w:val="28"/>
          <w:szCs w:val="28"/>
        </w:rPr>
        <w:t>MUNICÍPIO</w:t>
      </w:r>
    </w:p>
    <w:p w14:paraId="44EC2C1D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336533D8" w14:textId="69823C68" w:rsidR="00646F0B" w:rsidRDefault="00646F0B" w:rsidP="00646F0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4454449D" w14:textId="77777777" w:rsidR="00FA6452" w:rsidRPr="00DE7A97" w:rsidRDefault="00FA6452" w:rsidP="00646F0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4C82C11B" w14:textId="6FD904E9" w:rsidR="00646F0B" w:rsidRPr="00DE7A97" w:rsidRDefault="0030594B" w:rsidP="00646F0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sz w:val="28"/>
          <w:szCs w:val="28"/>
          <w:shd w:val="clear" w:color="auto" w:fill="FFFFFF"/>
        </w:rPr>
      </w:pPr>
      <w:r w:rsidRPr="00DE7A97">
        <w:rPr>
          <w:rFonts w:ascii="Cambria" w:hAnsi="Cambria" w:cs="Consolas"/>
          <w:b/>
          <w:sz w:val="28"/>
          <w:szCs w:val="28"/>
        </w:rPr>
        <w:t>EMPRESA</w:t>
      </w:r>
      <w:r w:rsidRPr="00DE7A97">
        <w:rPr>
          <w:rFonts w:ascii="Cambria" w:hAnsi="Cambria" w:cs="Consolas"/>
          <w:sz w:val="28"/>
          <w:szCs w:val="28"/>
        </w:rPr>
        <w:t xml:space="preserve"> </w:t>
      </w:r>
      <w:r w:rsidRPr="00B94EC7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WAMA PRODUTOS PARA LABORATORIO LTDA</w:t>
      </w:r>
      <w:r w:rsidR="00FA6452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.</w:t>
      </w:r>
    </w:p>
    <w:p w14:paraId="4F370844" w14:textId="77777777" w:rsidR="00DE7A97" w:rsidRPr="00DE7A97" w:rsidRDefault="0030594B" w:rsidP="00646F0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FELIPE MARICONDI</w:t>
      </w:r>
    </w:p>
    <w:p w14:paraId="0D450248" w14:textId="77777777" w:rsidR="00646F0B" w:rsidRPr="00DE7A97" w:rsidRDefault="00DE7A97" w:rsidP="00646F0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E7A97">
        <w:rPr>
          <w:rFonts w:ascii="Cambria" w:hAnsi="Cambria" w:cs="Consolas"/>
          <w:b/>
          <w:bCs/>
          <w:sz w:val="28"/>
          <w:szCs w:val="28"/>
        </w:rPr>
        <w:t>DETENTORA</w:t>
      </w:r>
    </w:p>
    <w:p w14:paraId="2B753503" w14:textId="77777777" w:rsidR="00DE7A97" w:rsidRPr="00DE7A97" w:rsidRDefault="00DE7A97" w:rsidP="00DE7A9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A7F780D" w14:textId="77777777" w:rsidR="00DE7A97" w:rsidRPr="00DE7A97" w:rsidRDefault="00DE7A97" w:rsidP="00DE7A9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E7A97">
        <w:rPr>
          <w:rFonts w:ascii="Cambria" w:hAnsi="Cambria" w:cs="Consolas"/>
          <w:b/>
          <w:bCs/>
          <w:sz w:val="28"/>
          <w:szCs w:val="28"/>
        </w:rPr>
        <w:t>TESTEMUNHAS: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63"/>
        <w:gridCol w:w="4541"/>
      </w:tblGrid>
      <w:tr w:rsidR="00DE7A97" w:rsidRPr="00DE7A97" w14:paraId="5FB0180B" w14:textId="77777777" w:rsidTr="00DE7A97">
        <w:trPr>
          <w:jc w:val="center"/>
        </w:trPr>
        <w:tc>
          <w:tcPr>
            <w:tcW w:w="3963" w:type="dxa"/>
          </w:tcPr>
          <w:p w14:paraId="172D5AE6" w14:textId="77777777" w:rsidR="00DE7A97" w:rsidRPr="00DE7A97" w:rsidRDefault="00DE7A97" w:rsidP="00436AE6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14:paraId="4204EAAB" w14:textId="77777777" w:rsidR="00DE7A97" w:rsidRPr="00DE7A97" w:rsidRDefault="00DE7A97" w:rsidP="00436AE6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14:paraId="51AB760A" w14:textId="77777777" w:rsidR="00DE7A97" w:rsidRPr="00DE7A97" w:rsidRDefault="00DE7A97" w:rsidP="00436AE6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14:paraId="39DC4842" w14:textId="77777777" w:rsidR="00DE7A97" w:rsidRPr="00DE7A97" w:rsidRDefault="00DE7A97" w:rsidP="00436AE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 w:rsidRPr="00DE7A97">
              <w:rPr>
                <w:rFonts w:ascii="Cambria" w:hAnsi="Cambria"/>
                <w:b/>
                <w:sz w:val="28"/>
                <w:szCs w:val="28"/>
              </w:rPr>
              <w:t>ANDERSON CASTRO DO NASCIMENTO PIRES</w:t>
            </w:r>
          </w:p>
          <w:p w14:paraId="52CCD1A9" w14:textId="77777777" w:rsidR="00DE7A97" w:rsidRPr="00DE7A97" w:rsidRDefault="00DE7A97" w:rsidP="00436AE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 w:rsidRPr="00DE7A97">
              <w:rPr>
                <w:rFonts w:ascii="Cambria" w:hAnsi="Cambria" w:cs="Consolas"/>
                <w:b/>
                <w:sz w:val="28"/>
                <w:szCs w:val="28"/>
              </w:rPr>
              <w:t xml:space="preserve">RG Nº </w:t>
            </w:r>
            <w:r w:rsidRPr="00DE7A97">
              <w:rPr>
                <w:rFonts w:ascii="Cambria" w:hAnsi="Cambria"/>
                <w:b/>
                <w:sz w:val="28"/>
                <w:szCs w:val="28"/>
              </w:rPr>
              <w:t>41.481.282-7</w:t>
            </w:r>
            <w:r w:rsidRPr="00DE7A97">
              <w:rPr>
                <w:rFonts w:ascii="Cambria" w:hAnsi="Cambria" w:cs="Consolas"/>
                <w:b/>
                <w:sz w:val="28"/>
                <w:szCs w:val="28"/>
              </w:rPr>
              <w:t xml:space="preserve"> SSP/SP</w:t>
            </w:r>
          </w:p>
          <w:p w14:paraId="16941764" w14:textId="77777777" w:rsidR="00DE7A97" w:rsidRPr="00DE7A97" w:rsidRDefault="00DE7A97" w:rsidP="00436AE6">
            <w:pPr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 w:rsidRPr="00DE7A97">
              <w:rPr>
                <w:rFonts w:ascii="Cambria" w:hAnsi="Cambria" w:cs="Consolas"/>
                <w:b/>
                <w:sz w:val="28"/>
                <w:szCs w:val="28"/>
              </w:rPr>
              <w:t xml:space="preserve">CPF Nº </w:t>
            </w:r>
            <w:r w:rsidRPr="00DE7A97">
              <w:rPr>
                <w:rFonts w:ascii="Cambria" w:hAnsi="Cambria"/>
                <w:b/>
                <w:sz w:val="28"/>
                <w:szCs w:val="28"/>
              </w:rPr>
              <w:t>337.668.698-09</w:t>
            </w:r>
          </w:p>
        </w:tc>
        <w:tc>
          <w:tcPr>
            <w:tcW w:w="4541" w:type="dxa"/>
          </w:tcPr>
          <w:p w14:paraId="4A520662" w14:textId="77777777" w:rsidR="00DE7A97" w:rsidRPr="00DE7A97" w:rsidRDefault="00DE7A97" w:rsidP="00436AE6">
            <w:pPr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</w:p>
          <w:p w14:paraId="47CBBA23" w14:textId="77777777" w:rsidR="00DE7A97" w:rsidRPr="00DE7A97" w:rsidRDefault="00DE7A97" w:rsidP="00436AE6">
            <w:pPr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</w:p>
          <w:p w14:paraId="6DB0B710" w14:textId="77777777" w:rsidR="00DE7A97" w:rsidRPr="00DE7A97" w:rsidRDefault="00DE7A97" w:rsidP="00436AE6">
            <w:pPr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</w:p>
          <w:p w14:paraId="2F6BE5A9" w14:textId="77777777" w:rsidR="00DE7A97" w:rsidRPr="00DE7A97" w:rsidRDefault="00DE7A97" w:rsidP="00436AE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 w:rsidRPr="00DE7A97">
              <w:rPr>
                <w:rFonts w:ascii="Cambria" w:hAnsi="Cambria" w:cs="Consolas"/>
                <w:b/>
                <w:sz w:val="28"/>
                <w:szCs w:val="28"/>
              </w:rPr>
              <w:t>ADRIANO AP. CÁSSIO DA CRUZ</w:t>
            </w:r>
          </w:p>
          <w:p w14:paraId="5956602E" w14:textId="77777777" w:rsidR="00DE7A97" w:rsidRPr="00DE7A97" w:rsidRDefault="00DE7A97" w:rsidP="00436AE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 w:rsidRPr="00DE7A97">
              <w:rPr>
                <w:rFonts w:ascii="Cambria" w:hAnsi="Cambria" w:cs="Consolas"/>
                <w:b/>
                <w:sz w:val="28"/>
                <w:szCs w:val="28"/>
              </w:rPr>
              <w:t>RG Nº 43.096.140-6 SSP/SP</w:t>
            </w:r>
          </w:p>
          <w:p w14:paraId="61B4B21B" w14:textId="77777777" w:rsidR="00DE7A97" w:rsidRPr="00DE7A97" w:rsidRDefault="00DE7A97" w:rsidP="00436AE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 w:rsidRPr="00DE7A97">
              <w:rPr>
                <w:rFonts w:ascii="Cambria" w:hAnsi="Cambria" w:cs="Consolas"/>
                <w:b/>
                <w:sz w:val="28"/>
                <w:szCs w:val="28"/>
              </w:rPr>
              <w:t>CPF Nº 343.636.988</w:t>
            </w:r>
          </w:p>
          <w:p w14:paraId="6C219723" w14:textId="77777777" w:rsidR="00DE7A97" w:rsidRPr="00DE7A97" w:rsidRDefault="00DE7A97" w:rsidP="00436AE6">
            <w:pPr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</w:p>
        </w:tc>
      </w:tr>
    </w:tbl>
    <w:p w14:paraId="0197416E" w14:textId="77777777" w:rsidR="00DE7A97" w:rsidRPr="00DE7A97" w:rsidRDefault="00DE7A97" w:rsidP="00DE7A97">
      <w:pPr>
        <w:spacing w:after="0" w:line="240" w:lineRule="auto"/>
        <w:rPr>
          <w:rFonts w:ascii="Cambria" w:hAnsi="Cambria" w:cs="Consolas"/>
          <w:b/>
          <w:sz w:val="28"/>
          <w:szCs w:val="28"/>
        </w:rPr>
      </w:pPr>
    </w:p>
    <w:p w14:paraId="22B5CDDD" w14:textId="77777777" w:rsidR="00DE7A97" w:rsidRPr="00DE7A97" w:rsidRDefault="00DE7A97" w:rsidP="00DE7A97">
      <w:pPr>
        <w:spacing w:after="0" w:line="240" w:lineRule="auto"/>
        <w:rPr>
          <w:rFonts w:ascii="Cambria" w:hAnsi="Cambria" w:cs="Consolas"/>
          <w:b/>
          <w:sz w:val="28"/>
          <w:szCs w:val="28"/>
        </w:rPr>
      </w:pPr>
      <w:r w:rsidRPr="00DE7A97">
        <w:rPr>
          <w:rFonts w:ascii="Cambria" w:hAnsi="Cambria" w:cs="Consolas"/>
          <w:b/>
          <w:sz w:val="28"/>
          <w:szCs w:val="28"/>
        </w:rPr>
        <w:t>GESTORA DA ATA DE REGISTRO DE PREÇOS:</w:t>
      </w:r>
    </w:p>
    <w:p w14:paraId="33A753E8" w14:textId="77777777" w:rsidR="00DE7A97" w:rsidRPr="00DE7A97" w:rsidRDefault="00DE7A97" w:rsidP="00DE7A97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</w:p>
    <w:p w14:paraId="354AA83D" w14:textId="77777777" w:rsidR="00DE7A97" w:rsidRPr="00DE7A97" w:rsidRDefault="00DE7A97" w:rsidP="00DE7A97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</w:p>
    <w:p w14:paraId="0C24E9CB" w14:textId="77777777" w:rsidR="00DE7A97" w:rsidRPr="00DE7A97" w:rsidRDefault="00DE7A97" w:rsidP="00DE7A97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DE7A97" w:rsidRPr="00DE7A97" w14:paraId="706FC626" w14:textId="77777777" w:rsidTr="00436AE6">
        <w:trPr>
          <w:jc w:val="center"/>
        </w:trPr>
        <w:tc>
          <w:tcPr>
            <w:tcW w:w="9533" w:type="dxa"/>
            <w:hideMark/>
          </w:tcPr>
          <w:p w14:paraId="7F29C05C" w14:textId="77777777" w:rsidR="00DE7A97" w:rsidRPr="00DE7A97" w:rsidRDefault="00DE7A97" w:rsidP="00436AE6">
            <w:pPr>
              <w:spacing w:after="0" w:line="240" w:lineRule="auto"/>
              <w:jc w:val="center"/>
              <w:rPr>
                <w:rFonts w:ascii="Cambria" w:hAnsi="Cambria" w:cs="Consolas"/>
                <w:b/>
                <w:bCs/>
                <w:sz w:val="28"/>
                <w:szCs w:val="28"/>
              </w:rPr>
            </w:pPr>
            <w:r w:rsidRPr="00DE7A97">
              <w:rPr>
                <w:rFonts w:ascii="Cambria" w:hAnsi="Cambria" w:cs="Consolas"/>
                <w:b/>
                <w:bCs/>
                <w:sz w:val="28"/>
                <w:szCs w:val="28"/>
              </w:rPr>
              <w:t>GIOVANNA S. BENSO S. LÁZARI</w:t>
            </w:r>
          </w:p>
          <w:p w14:paraId="7FC58709" w14:textId="77777777" w:rsidR="00DE7A97" w:rsidRPr="00DE7A97" w:rsidRDefault="00DE7A97" w:rsidP="00436AE6">
            <w:pPr>
              <w:spacing w:after="0" w:line="240" w:lineRule="auto"/>
              <w:jc w:val="center"/>
              <w:rPr>
                <w:rFonts w:ascii="Cambria" w:hAnsi="Cambria" w:cs="Consolas"/>
                <w:sz w:val="28"/>
                <w:szCs w:val="28"/>
              </w:rPr>
            </w:pPr>
            <w:r w:rsidRPr="00DE7A97">
              <w:rPr>
                <w:rFonts w:ascii="Cambria" w:hAnsi="Cambria" w:cs="Consolas"/>
                <w:sz w:val="28"/>
                <w:szCs w:val="28"/>
              </w:rPr>
              <w:t>Diretora de Saúde</w:t>
            </w:r>
          </w:p>
          <w:p w14:paraId="57DA655F" w14:textId="77777777" w:rsidR="00DE7A97" w:rsidRPr="00DE7A97" w:rsidRDefault="00DE7A97" w:rsidP="00436AE6">
            <w:pPr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 w:rsidRPr="00DE7A97">
              <w:rPr>
                <w:rFonts w:ascii="Cambria" w:hAnsi="Cambria" w:cs="Consolas"/>
                <w:bCs/>
                <w:sz w:val="28"/>
                <w:szCs w:val="28"/>
              </w:rPr>
              <w:t xml:space="preserve">CPF nº. </w:t>
            </w:r>
            <w:r w:rsidRPr="00DE7A97">
              <w:rPr>
                <w:rFonts w:ascii="Cambria" w:hAnsi="Cambria" w:cs="Consolas"/>
                <w:sz w:val="28"/>
                <w:szCs w:val="28"/>
              </w:rPr>
              <w:t>363.656.158-84</w:t>
            </w:r>
          </w:p>
        </w:tc>
      </w:tr>
    </w:tbl>
    <w:p w14:paraId="0B119B71" w14:textId="77777777" w:rsidR="00DE7A97" w:rsidRPr="00DE7A97" w:rsidRDefault="00DE7A97">
      <w:pPr>
        <w:rPr>
          <w:rFonts w:ascii="Cambria" w:hAnsi="Cambria"/>
          <w:sz w:val="28"/>
          <w:szCs w:val="28"/>
        </w:rPr>
      </w:pPr>
    </w:p>
    <w:sectPr w:rsidR="00DE7A97" w:rsidRPr="00DE7A9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4919F" w14:textId="77777777" w:rsidR="00657304" w:rsidRDefault="00657304" w:rsidP="00646F0B">
      <w:pPr>
        <w:spacing w:after="0" w:line="240" w:lineRule="auto"/>
      </w:pPr>
      <w:r>
        <w:separator/>
      </w:r>
    </w:p>
  </w:endnote>
  <w:endnote w:type="continuationSeparator" w:id="0">
    <w:p w14:paraId="1259AE92" w14:textId="77777777" w:rsidR="00657304" w:rsidRDefault="00657304" w:rsidP="00646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C3D70" w14:textId="77777777" w:rsidR="00657304" w:rsidRDefault="00657304" w:rsidP="00646F0B">
      <w:pPr>
        <w:spacing w:after="0" w:line="240" w:lineRule="auto"/>
      </w:pPr>
      <w:r>
        <w:separator/>
      </w:r>
    </w:p>
  </w:footnote>
  <w:footnote w:type="continuationSeparator" w:id="0">
    <w:p w14:paraId="0D68B1BD" w14:textId="77777777" w:rsidR="00657304" w:rsidRDefault="00657304" w:rsidP="00646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AB840" w14:textId="77777777" w:rsidR="00646F0B" w:rsidRPr="0085128C" w:rsidRDefault="00646F0B" w:rsidP="00646F0B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/>
        <w:sz w:val="38"/>
        <w:szCs w:val="40"/>
      </w:rPr>
    </w:pPr>
    <w:r w:rsidRPr="0085128C">
      <w:rPr>
        <w:rFonts w:ascii="Arial Black" w:hAnsi="Arial Black"/>
        <w:noProof/>
        <w:lang w:eastAsia="pt-BR"/>
      </w:rPr>
      <w:drawing>
        <wp:anchor distT="0" distB="0" distL="114300" distR="114300" simplePos="0" relativeHeight="251659264" behindDoc="0" locked="0" layoutInCell="1" allowOverlap="1" wp14:anchorId="3ED3A8AC" wp14:editId="58FA9FDB">
          <wp:simplePos x="0" y="0"/>
          <wp:positionH relativeFrom="margin">
            <wp:align>left</wp:align>
          </wp:positionH>
          <wp:positionV relativeFrom="paragraph">
            <wp:posOffset>-161290</wp:posOffset>
          </wp:positionV>
          <wp:extent cx="1259840" cy="118173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128C">
      <w:rPr>
        <w:rFonts w:ascii="Arial Black" w:hAnsi="Arial Black"/>
        <w:sz w:val="38"/>
        <w:szCs w:val="40"/>
      </w:rPr>
      <w:t xml:space="preserve">Município de </w:t>
    </w:r>
    <w:proofErr w:type="spellStart"/>
    <w:r w:rsidRPr="0085128C">
      <w:rPr>
        <w:rFonts w:ascii="Arial Black" w:hAnsi="Arial Black"/>
        <w:sz w:val="38"/>
        <w:szCs w:val="40"/>
      </w:rPr>
      <w:t>Reginópolis</w:t>
    </w:r>
    <w:proofErr w:type="spellEnd"/>
  </w:p>
  <w:p w14:paraId="016B353D" w14:textId="77777777" w:rsidR="00646F0B" w:rsidRPr="0085128C" w:rsidRDefault="00646F0B" w:rsidP="00646F0B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</w:rPr>
    </w:pPr>
    <w:r w:rsidRPr="0085128C">
      <w:rPr>
        <w:rFonts w:ascii="Arial Black" w:hAnsi="Arial Black" w:cs="Arial"/>
        <w:b/>
        <w:bCs/>
      </w:rPr>
      <w:t>CNPJ: 44.556.033/0001-98</w:t>
    </w:r>
  </w:p>
  <w:p w14:paraId="08E60B4D" w14:textId="77777777" w:rsidR="00646F0B" w:rsidRPr="0085128C" w:rsidRDefault="00646F0B" w:rsidP="00646F0B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  <w:lang w:val="fr-FR"/>
      </w:rPr>
    </w:pPr>
    <w:r w:rsidRPr="0085128C">
      <w:rPr>
        <w:rFonts w:ascii="Arial Black" w:hAnsi="Arial Black" w:cs="Arial"/>
        <w:b/>
        <w:bCs/>
      </w:rPr>
      <w:t xml:space="preserve">e-mail: </w:t>
    </w:r>
    <w:hyperlink r:id="rId2" w:history="1">
      <w:r w:rsidRPr="0085128C">
        <w:rPr>
          <w:rStyle w:val="Hyperlink"/>
          <w:rFonts w:ascii="Arial Black" w:eastAsia="Calibri" w:hAnsi="Arial Black" w:cs="Arial"/>
          <w:b/>
          <w:bCs/>
          <w:lang w:val="fr-FR"/>
        </w:rPr>
        <w:t>prefeitura@reginopolis.sp.gov.br</w:t>
      </w:r>
    </w:hyperlink>
  </w:p>
  <w:p w14:paraId="7C4C4DE8" w14:textId="77777777" w:rsidR="00646F0B" w:rsidRPr="0085128C" w:rsidRDefault="00646F0B" w:rsidP="00646F0B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85128C">
      <w:rPr>
        <w:rFonts w:ascii="Arial Black" w:hAnsi="Arial Black" w:cs="Arial"/>
        <w:b/>
        <w:bCs/>
        <w:lang w:val="fr-FR"/>
      </w:rPr>
      <w:t xml:space="preserve">Site: </w:t>
    </w:r>
    <w:hyperlink r:id="rId3" w:history="1">
      <w:r w:rsidRPr="0085128C">
        <w:rPr>
          <w:rStyle w:val="Hyperlink"/>
          <w:rFonts w:ascii="Arial Black" w:eastAsia="Calibri" w:hAnsi="Arial Black" w:cs="Arial"/>
          <w:b/>
          <w:bCs/>
          <w:lang w:val="fr-FR"/>
        </w:rPr>
        <w:t>www.reginopolis.sp.gov.br</w:t>
      </w:r>
    </w:hyperlink>
  </w:p>
  <w:p w14:paraId="1655A6D2" w14:textId="77777777" w:rsidR="00646F0B" w:rsidRDefault="00646F0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F0B"/>
    <w:rsid w:val="00145179"/>
    <w:rsid w:val="00224D1B"/>
    <w:rsid w:val="0030594B"/>
    <w:rsid w:val="00646F0B"/>
    <w:rsid w:val="00657304"/>
    <w:rsid w:val="006A0268"/>
    <w:rsid w:val="008B6160"/>
    <w:rsid w:val="00AF2F84"/>
    <w:rsid w:val="00DE7A97"/>
    <w:rsid w:val="00FA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03F66"/>
  <w15:chartTrackingRefBased/>
  <w15:docId w15:val="{91DFA00C-DEF8-4BA3-A13B-2F1ADE00A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F0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646F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SemEspaamento">
    <w:name w:val="No Spacing"/>
    <w:qFormat/>
    <w:rsid w:val="00646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uiPriority w:val="22"/>
    <w:qFormat/>
    <w:rsid w:val="00646F0B"/>
    <w:rPr>
      <w:b/>
      <w:bCs/>
    </w:rPr>
  </w:style>
  <w:style w:type="paragraph" w:styleId="Cabealho">
    <w:name w:val="header"/>
    <w:basedOn w:val="Normal"/>
    <w:link w:val="CabealhoChar"/>
    <w:unhideWhenUsed/>
    <w:rsid w:val="00646F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46F0B"/>
  </w:style>
  <w:style w:type="paragraph" w:styleId="Rodap">
    <w:name w:val="footer"/>
    <w:basedOn w:val="Normal"/>
    <w:link w:val="RodapChar"/>
    <w:uiPriority w:val="99"/>
    <w:unhideWhenUsed/>
    <w:rsid w:val="00646F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6F0B"/>
  </w:style>
  <w:style w:type="character" w:styleId="Hyperlink">
    <w:name w:val="Hyperlink"/>
    <w:rsid w:val="00646F0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DE7A9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1055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 note</dc:creator>
  <cp:keywords/>
  <dc:description/>
  <cp:lastModifiedBy>user</cp:lastModifiedBy>
  <cp:revision>4</cp:revision>
  <dcterms:created xsi:type="dcterms:W3CDTF">2021-06-23T19:36:00Z</dcterms:created>
  <dcterms:modified xsi:type="dcterms:W3CDTF">2021-07-06T08:38:00Z</dcterms:modified>
</cp:coreProperties>
</file>