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792FCD48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6C43E4">
        <w:rPr>
          <w:rFonts w:ascii="Consolas" w:hAnsi="Consolas" w:cs="Consolas"/>
          <w:b/>
          <w:bCs/>
          <w:sz w:val="40"/>
          <w:szCs w:val="40"/>
        </w:rPr>
        <w:t>39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5F86443D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6D5F04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6D5F04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de</w:t>
      </w:r>
      <w:r w:rsidR="006D5F04">
        <w:rPr>
          <w:rFonts w:ascii="Consolas" w:hAnsi="Consolas" w:cs="Consolas"/>
          <w:color w:val="auto"/>
          <w:sz w:val="28"/>
          <w:szCs w:val="28"/>
        </w:rPr>
        <w:t xml:space="preserve"> </w:t>
      </w:r>
      <w:r>
        <w:rPr>
          <w:rFonts w:ascii="Consolas" w:hAnsi="Consolas" w:cs="Consolas"/>
          <w:color w:val="auto"/>
          <w:sz w:val="28"/>
          <w:szCs w:val="28"/>
        </w:rPr>
        <w:t>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59D791C7" w14:textId="77777777" w:rsidR="006C43E4" w:rsidRDefault="006C43E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62D328F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D5F04">
        <w:rPr>
          <w:rFonts w:ascii="Consolas" w:hAnsi="Consolas" w:cs="Consolas"/>
          <w:b/>
          <w:bCs/>
          <w:sz w:val="28"/>
          <w:szCs w:val="28"/>
        </w:rPr>
        <w:t>0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 </w:t>
      </w:r>
    </w:p>
    <w:p w14:paraId="5BA9A68C" w14:textId="0070406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6C43E4" w:rsidRPr="006C43E4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6C43E4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ACACIA COMERCIO DE MEDICAMENTOS EIRELI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564289DF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6C43E4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Avenida Princesa </w:t>
      </w:r>
      <w:r w:rsidR="006C43E4">
        <w:rPr>
          <w:rFonts w:ascii="Consolas" w:hAnsi="Consolas" w:cs="Arial"/>
          <w:sz w:val="28"/>
          <w:szCs w:val="28"/>
          <w:shd w:val="clear" w:color="auto" w:fill="FFFFFF"/>
        </w:rPr>
        <w:t>d</w:t>
      </w:r>
      <w:r w:rsidR="006C43E4" w:rsidRPr="00C367C3">
        <w:rPr>
          <w:rFonts w:ascii="Consolas" w:hAnsi="Consolas" w:cs="Arial"/>
          <w:sz w:val="28"/>
          <w:szCs w:val="28"/>
          <w:shd w:val="clear" w:color="auto" w:fill="FFFFFF"/>
        </w:rPr>
        <w:t>o Sul</w:t>
      </w:r>
      <w:r w:rsidR="006C43E4" w:rsidRPr="00C367C3">
        <w:rPr>
          <w:rFonts w:ascii="Consolas" w:hAnsi="Consolas" w:cs="Consolas"/>
          <w:sz w:val="28"/>
          <w:szCs w:val="28"/>
        </w:rPr>
        <w:t xml:space="preserve"> Nº 3303 – Bairro </w:t>
      </w:r>
      <w:r w:rsidR="006C43E4" w:rsidRPr="00C367C3">
        <w:rPr>
          <w:rFonts w:ascii="Consolas" w:hAnsi="Consolas" w:cs="Arial"/>
          <w:sz w:val="28"/>
          <w:szCs w:val="28"/>
          <w:shd w:val="clear" w:color="auto" w:fill="FFFFFF"/>
        </w:rPr>
        <w:t>Jardim Andere</w:t>
      </w:r>
      <w:r w:rsidR="006C43E4" w:rsidRPr="00C367C3">
        <w:rPr>
          <w:rFonts w:ascii="Consolas" w:hAnsi="Consolas" w:cs="Consolas"/>
          <w:sz w:val="28"/>
          <w:szCs w:val="28"/>
        </w:rPr>
        <w:t xml:space="preserve"> – CEP </w:t>
      </w:r>
      <w:r w:rsidR="006C43E4" w:rsidRPr="00C367C3">
        <w:rPr>
          <w:rFonts w:ascii="Consolas" w:hAnsi="Consolas" w:cs="Arial"/>
          <w:sz w:val="28"/>
          <w:szCs w:val="28"/>
          <w:shd w:val="clear" w:color="auto" w:fill="FFFFFF"/>
        </w:rPr>
        <w:t>37.062-180</w:t>
      </w:r>
      <w:r w:rsidR="006C43E4" w:rsidRPr="00C367C3">
        <w:rPr>
          <w:rFonts w:ascii="Consolas" w:hAnsi="Consolas" w:cs="Consolas"/>
          <w:sz w:val="28"/>
          <w:szCs w:val="28"/>
        </w:rPr>
        <w:t xml:space="preserve"> – </w:t>
      </w:r>
      <w:r w:rsidR="006C43E4" w:rsidRPr="00C367C3">
        <w:rPr>
          <w:rFonts w:ascii="Consolas" w:hAnsi="Consolas" w:cs="Arial"/>
          <w:sz w:val="28"/>
          <w:szCs w:val="28"/>
          <w:shd w:val="clear" w:color="auto" w:fill="FFFFFF"/>
        </w:rPr>
        <w:t>Varginha</w:t>
      </w:r>
      <w:r w:rsidR="006C43E4" w:rsidRPr="00C367C3">
        <w:rPr>
          <w:rFonts w:ascii="Consolas" w:hAnsi="Consolas" w:cs="Consolas"/>
          <w:sz w:val="28"/>
          <w:szCs w:val="28"/>
        </w:rPr>
        <w:t xml:space="preserve"> – MG</w:t>
      </w:r>
      <w:r>
        <w:rPr>
          <w:rFonts w:ascii="Consolas" w:hAnsi="Consolas" w:cs="Consolas"/>
          <w:sz w:val="28"/>
          <w:szCs w:val="28"/>
        </w:rPr>
        <w:t xml:space="preserve"> – Fone (0XX</w:t>
      </w:r>
      <w:r w:rsidR="006D5F04">
        <w:rPr>
          <w:rFonts w:ascii="Consolas" w:hAnsi="Consolas" w:cs="Consolas"/>
          <w:sz w:val="28"/>
          <w:szCs w:val="28"/>
        </w:rPr>
        <w:t>35</w:t>
      </w:r>
      <w:r>
        <w:rPr>
          <w:rFonts w:ascii="Consolas" w:hAnsi="Consolas" w:cs="Consolas"/>
          <w:sz w:val="28"/>
          <w:szCs w:val="28"/>
        </w:rPr>
        <w:t xml:space="preserve">) </w:t>
      </w:r>
      <w:r w:rsidR="006D5F04">
        <w:rPr>
          <w:rFonts w:ascii="Consolas" w:hAnsi="Consolas" w:cs="Consolas"/>
          <w:sz w:val="28"/>
          <w:szCs w:val="28"/>
        </w:rPr>
        <w:t>3690-1150</w:t>
      </w:r>
      <w:r>
        <w:rPr>
          <w:rFonts w:ascii="Consolas" w:hAnsi="Consolas" w:cs="Consolas"/>
          <w:sz w:val="28"/>
          <w:szCs w:val="28"/>
        </w:rPr>
        <w:t xml:space="preserve"> – E-mail:</w:t>
      </w:r>
      <w:r w:rsidR="006D5F04">
        <w:rPr>
          <w:rFonts w:ascii="Consolas" w:hAnsi="Consolas" w:cs="Consolas"/>
          <w:sz w:val="28"/>
          <w:szCs w:val="28"/>
        </w:rPr>
        <w:t xml:space="preserve"> licitacao@acacia.med.br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60EEFD11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6C43E4" w:rsidRPr="00C367C3">
        <w:rPr>
          <w:rFonts w:ascii="Consolas" w:hAnsi="Consolas" w:cs="Arial"/>
          <w:sz w:val="28"/>
          <w:szCs w:val="28"/>
          <w:shd w:val="clear" w:color="auto" w:fill="FFFFFF"/>
        </w:rPr>
        <w:t>03.945.035/0001-91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046C7AD5" w:rsidR="00D85CF4" w:rsidRPr="006C43E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Representante Legal: </w:t>
      </w:r>
      <w:r w:rsidR="006C43E4" w:rsidRPr="006C43E4">
        <w:rPr>
          <w:rFonts w:ascii="Consolas" w:hAnsi="Consolas" w:cs="Consolas"/>
          <w:b/>
          <w:bCs/>
          <w:sz w:val="28"/>
          <w:szCs w:val="28"/>
        </w:rPr>
        <w:t xml:space="preserve">SENHOR JOSÉ MARIA NOGUEIRA </w:t>
      </w:r>
    </w:p>
    <w:p w14:paraId="71AD41F6" w14:textId="411880E5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171.445.586-68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51BD3626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 xml:space="preserve">alor total de R$ </w:t>
      </w:r>
      <w:r w:rsidR="006C43E4" w:rsidRPr="00C367C3">
        <w:rPr>
          <w:rFonts w:ascii="Consolas" w:hAnsi="Consolas" w:cs="Consolas"/>
          <w:sz w:val="28"/>
          <w:szCs w:val="28"/>
        </w:rPr>
        <w:t>44.293,50</w:t>
      </w:r>
      <w:r w:rsidR="006C43E4" w:rsidRPr="00C367C3">
        <w:rPr>
          <w:rFonts w:ascii="Consolas" w:hAnsi="Consolas"/>
          <w:sz w:val="28"/>
          <w:szCs w:val="28"/>
        </w:rPr>
        <w:t xml:space="preserve"> (quarenta e quatro mil e duzentos e noventa e três reais e cinquenta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39E34B14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5FC404EC" w14:textId="77777777" w:rsidR="006C43E4" w:rsidRPr="00A42D6D" w:rsidRDefault="006C43E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3E005769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2E262200" w14:textId="77777777" w:rsidR="006C43E4" w:rsidRPr="00A42D6D" w:rsidRDefault="006C43E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3DF9F55B" w:rsidR="00D85CF4" w:rsidRPr="00BF28C5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F28C5">
        <w:rPr>
          <w:rFonts w:ascii="Consolas" w:hAnsi="Consolas" w:cs="Consolas"/>
          <w:b/>
          <w:sz w:val="28"/>
          <w:szCs w:val="28"/>
        </w:rPr>
        <w:t>5.1 –</w:t>
      </w:r>
      <w:r w:rsidRPr="00BF28C5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BF28C5" w:rsidRPr="00BF28C5">
        <w:rPr>
          <w:rFonts w:ascii="Consolas" w:hAnsi="Consolas" w:cs="Consolas"/>
          <w:sz w:val="28"/>
          <w:szCs w:val="28"/>
        </w:rPr>
        <w:t xml:space="preserve">o </w:t>
      </w:r>
      <w:r w:rsidR="00BF28C5" w:rsidRPr="00BF28C5">
        <w:rPr>
          <w:rFonts w:ascii="Consolas" w:hAnsi="Consolas" w:cs="Consolas"/>
          <w:bCs/>
          <w:sz w:val="28"/>
          <w:szCs w:val="28"/>
        </w:rPr>
        <w:t xml:space="preserve">Senhor </w:t>
      </w:r>
      <w:r w:rsidR="00BF28C5" w:rsidRPr="00BF28C5">
        <w:rPr>
          <w:rFonts w:ascii="Consolas" w:hAnsi="Consolas" w:cs="Consolas"/>
          <w:sz w:val="28"/>
          <w:szCs w:val="28"/>
        </w:rPr>
        <w:t xml:space="preserve">Paulo Toledo Júnior, </w:t>
      </w:r>
      <w:r w:rsidR="00957BD6">
        <w:rPr>
          <w:rFonts w:ascii="Consolas" w:hAnsi="Consolas" w:cs="Consolas"/>
          <w:sz w:val="28"/>
          <w:szCs w:val="28"/>
        </w:rPr>
        <w:t>Diretor de Saúde</w:t>
      </w:r>
      <w:r w:rsidR="00BF28C5" w:rsidRPr="00BF28C5">
        <w:rPr>
          <w:rFonts w:ascii="Consolas" w:hAnsi="Consolas" w:cs="Consolas"/>
          <w:sz w:val="28"/>
          <w:szCs w:val="28"/>
        </w:rPr>
        <w:t xml:space="preserve"> e </w:t>
      </w:r>
      <w:r w:rsidR="00BF28C5" w:rsidRPr="00BF28C5">
        <w:rPr>
          <w:rFonts w:ascii="Consolas" w:hAnsi="Consolas" w:cs="Consolas"/>
          <w:bCs/>
          <w:sz w:val="28"/>
          <w:szCs w:val="28"/>
        </w:rPr>
        <w:t xml:space="preserve">CPF nº. </w:t>
      </w:r>
      <w:r w:rsidR="00BF28C5" w:rsidRPr="00BF28C5">
        <w:rPr>
          <w:rFonts w:ascii="Consolas" w:hAnsi="Consolas" w:cs="Consolas"/>
          <w:sz w:val="28"/>
          <w:szCs w:val="28"/>
        </w:rPr>
        <w:t>368.415.348-67</w:t>
      </w:r>
      <w:r w:rsidRPr="00BF28C5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1FBA63A0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C8CC6C5" w14:textId="77777777" w:rsidR="006C43E4" w:rsidRPr="00A42D6D" w:rsidRDefault="006C43E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4D9B3579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65F43D7" w14:textId="77777777" w:rsidR="006C43E4" w:rsidRDefault="006C43E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8A6921E" w14:textId="38FC998B" w:rsidR="00D85CF4" w:rsidRPr="008B7F73" w:rsidRDefault="006C43E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8B7F73" w:rsidRPr="008B7F7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ACACIA COMERCIO DE MEDICAMENTOS EIRELI</w:t>
      </w:r>
    </w:p>
    <w:p w14:paraId="42BDA22D" w14:textId="7BB0CDD8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JOSÉ MARIA NOGUEIRA</w:t>
      </w:r>
    </w:p>
    <w:p w14:paraId="49CD94AE" w14:textId="4D19262B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041A19EF" w14:textId="77777777" w:rsidR="006C43E4" w:rsidRDefault="006C43E4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5737CAAC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42D39A9E" w14:textId="77777777" w:rsidR="006C43E4" w:rsidRPr="006C43E4" w:rsidRDefault="006C43E4" w:rsidP="006C43E4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C43E4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4ADF6E26" w14:textId="360CD094" w:rsidR="006C43E4" w:rsidRPr="006C43E4" w:rsidRDefault="006C43E4" w:rsidP="006C43E4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</w:t>
      </w:r>
      <w:r w:rsidRPr="006C43E4">
        <w:rPr>
          <w:rFonts w:ascii="Consolas" w:hAnsi="Consolas" w:cs="Consolas"/>
          <w:b/>
          <w:bCs/>
          <w:sz w:val="28"/>
          <w:szCs w:val="28"/>
        </w:rPr>
        <w:t xml:space="preserve"> DE SAÚDE</w:t>
      </w:r>
    </w:p>
    <w:p w14:paraId="0F8D5120" w14:textId="78917DF8" w:rsidR="008B7F73" w:rsidRPr="006C43E4" w:rsidRDefault="006C43E4" w:rsidP="006C43E4">
      <w:pPr>
        <w:spacing w:after="0" w:line="240" w:lineRule="auto"/>
        <w:jc w:val="center"/>
        <w:rPr>
          <w:rFonts w:ascii="Consolas" w:hAnsi="Consolas"/>
          <w:b/>
          <w:sz w:val="28"/>
          <w:szCs w:val="28"/>
        </w:rPr>
      </w:pPr>
      <w:r w:rsidRPr="006C43E4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D045" w14:textId="77777777" w:rsidR="005526CB" w:rsidRDefault="005526CB" w:rsidP="006C43E4">
      <w:pPr>
        <w:spacing w:after="0" w:line="240" w:lineRule="auto"/>
      </w:pPr>
      <w:r>
        <w:separator/>
      </w:r>
    </w:p>
  </w:endnote>
  <w:endnote w:type="continuationSeparator" w:id="0">
    <w:p w14:paraId="455DA1A6" w14:textId="77777777" w:rsidR="005526CB" w:rsidRDefault="005526CB" w:rsidP="006C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362D" w14:textId="77777777" w:rsidR="005526CB" w:rsidRDefault="005526CB" w:rsidP="006C43E4">
      <w:pPr>
        <w:spacing w:after="0" w:line="240" w:lineRule="auto"/>
      </w:pPr>
      <w:r>
        <w:separator/>
      </w:r>
    </w:p>
  </w:footnote>
  <w:footnote w:type="continuationSeparator" w:id="0">
    <w:p w14:paraId="125E5ED7" w14:textId="77777777" w:rsidR="005526CB" w:rsidRDefault="005526CB" w:rsidP="006C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6C43E4" w:rsidRPr="006C43E4" w14:paraId="5EBA987C" w14:textId="77777777" w:rsidTr="008C5CC6">
      <w:trPr>
        <w:trHeight w:val="1538"/>
      </w:trPr>
      <w:tc>
        <w:tcPr>
          <w:tcW w:w="5000" w:type="pct"/>
          <w:shd w:val="clear" w:color="auto" w:fill="FFFFFF"/>
        </w:tcPr>
        <w:p w14:paraId="6BEE2110" w14:textId="77777777" w:rsidR="006C43E4" w:rsidRPr="006C43E4" w:rsidRDefault="006C43E4" w:rsidP="006C43E4">
          <w:pPr>
            <w:pStyle w:val="Cabealho"/>
            <w:tabs>
              <w:tab w:val="clear" w:pos="4252"/>
              <w:tab w:val="clear" w:pos="8504"/>
            </w:tabs>
            <w:ind w:left="37"/>
            <w:jc w:val="center"/>
            <w:rPr>
              <w:rFonts w:ascii="Arial Black" w:hAnsi="Arial Black"/>
              <w:sz w:val="38"/>
              <w:szCs w:val="40"/>
            </w:rPr>
          </w:pPr>
          <w:r w:rsidRPr="006C43E4">
            <w:rPr>
              <w:rFonts w:ascii="Arial Black" w:hAnsi="Arial Black"/>
              <w:noProof/>
            </w:rPr>
            <w:drawing>
              <wp:anchor distT="0" distB="0" distL="114300" distR="114300" simplePos="0" relativeHeight="251659264" behindDoc="0" locked="0" layoutInCell="1" allowOverlap="1" wp14:anchorId="2C1FB332" wp14:editId="572A5BC8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259840" cy="11817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43E4">
            <w:rPr>
              <w:rFonts w:ascii="Arial Black" w:hAnsi="Arial Black"/>
              <w:sz w:val="38"/>
              <w:szCs w:val="40"/>
            </w:rPr>
            <w:t>Município de Reginópolis</w:t>
          </w:r>
        </w:p>
        <w:p w14:paraId="29776198" w14:textId="77777777" w:rsidR="006C43E4" w:rsidRPr="006C43E4" w:rsidRDefault="006C43E4" w:rsidP="006C43E4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</w:rPr>
          </w:pPr>
          <w:r w:rsidRPr="006C43E4">
            <w:rPr>
              <w:rFonts w:ascii="Arial Black" w:hAnsi="Arial Black" w:cs="Arial"/>
              <w:b/>
              <w:bCs/>
            </w:rPr>
            <w:t>CNPJ: 44.556.033/0001-98</w:t>
          </w:r>
        </w:p>
        <w:p w14:paraId="63E7C495" w14:textId="77777777" w:rsidR="006C43E4" w:rsidRPr="006C43E4" w:rsidRDefault="006C43E4" w:rsidP="006C43E4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</w:rPr>
            <w:t xml:space="preserve">e-mail: </w:t>
          </w:r>
          <w:hyperlink r:id="rId2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prefeitura@reginopolis.sp.gov.br</w:t>
            </w:r>
          </w:hyperlink>
        </w:p>
        <w:p w14:paraId="4D6D6317" w14:textId="77777777" w:rsidR="006C43E4" w:rsidRPr="006C43E4" w:rsidRDefault="006C43E4" w:rsidP="006C43E4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  <w:lang w:val="fr-FR"/>
            </w:rPr>
            <w:t xml:space="preserve">Site: </w:t>
          </w:r>
          <w:hyperlink r:id="rId3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www.reginopolis.sp.gov.br</w:t>
            </w:r>
          </w:hyperlink>
        </w:p>
        <w:p w14:paraId="787F56D3" w14:textId="77777777" w:rsidR="006C43E4" w:rsidRPr="006C43E4" w:rsidRDefault="006C43E4" w:rsidP="006C43E4">
          <w:pPr>
            <w:pStyle w:val="Cabealho"/>
            <w:tabs>
              <w:tab w:val="clear" w:pos="4252"/>
              <w:tab w:val="clear" w:pos="8504"/>
              <w:tab w:val="center" w:pos="2127"/>
            </w:tabs>
          </w:pPr>
        </w:p>
        <w:p w14:paraId="4832C4F4" w14:textId="77777777" w:rsidR="006C43E4" w:rsidRPr="006C43E4" w:rsidRDefault="006C43E4" w:rsidP="006C43E4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2D37F3B3" w14:textId="77777777" w:rsidR="006C43E4" w:rsidRDefault="006C4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5526CB"/>
    <w:rsid w:val="005706D5"/>
    <w:rsid w:val="0065008E"/>
    <w:rsid w:val="006C43E4"/>
    <w:rsid w:val="006D5F04"/>
    <w:rsid w:val="008B7F73"/>
    <w:rsid w:val="00957BD6"/>
    <w:rsid w:val="00BF28C5"/>
    <w:rsid w:val="00C92352"/>
    <w:rsid w:val="00D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C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43E4"/>
  </w:style>
  <w:style w:type="paragraph" w:styleId="Rodap">
    <w:name w:val="footer"/>
    <w:basedOn w:val="Normal"/>
    <w:link w:val="RodapChar"/>
    <w:uiPriority w:val="99"/>
    <w:unhideWhenUsed/>
    <w:rsid w:val="006C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3E4"/>
  </w:style>
  <w:style w:type="character" w:styleId="Hyperlink">
    <w:name w:val="Hyperlink"/>
    <w:basedOn w:val="Fontepargpadro"/>
    <w:rsid w:val="006C4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5</cp:revision>
  <dcterms:created xsi:type="dcterms:W3CDTF">2020-09-17T16:18:00Z</dcterms:created>
  <dcterms:modified xsi:type="dcterms:W3CDTF">2020-09-21T13:39:00Z</dcterms:modified>
</cp:coreProperties>
</file>