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9" w:rsidRPr="00480066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ATA NEGATIVA DE SESSÃO PÚBLICA</w:t>
      </w:r>
    </w:p>
    <w:p w:rsidR="00397AC9" w:rsidRPr="00480066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DE RECEBIMENTO E ABERTURA D</w:t>
      </w:r>
      <w:r w:rsidR="00A0244E"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OS</w:t>
      </w: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ENVELOPES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DATA: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9613DC" w:rsidRPr="009613DC">
        <w:rPr>
          <w:rFonts w:ascii="Consolas" w:hAnsi="Consolas" w:cs="Consolas"/>
          <w:b/>
          <w:bCs/>
          <w:sz w:val="28"/>
          <w:szCs w:val="28"/>
        </w:rPr>
        <w:t>25/06/2018</w:t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HORÁRIO: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126B44">
        <w:rPr>
          <w:rFonts w:ascii="Consolas" w:hAnsi="Consolas" w:cs="Consolas"/>
          <w:b/>
          <w:bCs/>
          <w:sz w:val="28"/>
          <w:szCs w:val="28"/>
        </w:rPr>
        <w:t>14</w:t>
      </w:r>
      <w:r w:rsidR="009613DC" w:rsidRPr="009613DC">
        <w:rPr>
          <w:rFonts w:ascii="Consolas" w:hAnsi="Consolas" w:cs="Consolas"/>
          <w:b/>
          <w:bCs/>
          <w:sz w:val="28"/>
          <w:szCs w:val="28"/>
        </w:rPr>
        <w:t>h30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LICITAÇÃO/ MODALIDADE Nº: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126B44" w:rsidRPr="002504CF">
        <w:rPr>
          <w:rFonts w:ascii="Consolas" w:hAnsi="Consolas" w:cs="Consolas"/>
          <w:b/>
          <w:bCs/>
          <w:sz w:val="28"/>
          <w:szCs w:val="28"/>
        </w:rPr>
        <w:t>PREGÃO (PRESENCIAL) N° 023/2018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OBJETO:</w:t>
      </w:r>
      <w:r w:rsidR="00A12315"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</w:t>
      </w:r>
      <w:r w:rsidR="00126B44" w:rsidRPr="002504CF">
        <w:rPr>
          <w:rFonts w:ascii="Consolas" w:eastAsia="MS Mincho" w:hAnsi="Consolas" w:cs="Consolas"/>
          <w:sz w:val="28"/>
          <w:szCs w:val="28"/>
        </w:rPr>
        <w:t xml:space="preserve">A presente licitação tem por objeto, a </w:t>
      </w:r>
      <w:r w:rsidR="00126B44" w:rsidRPr="002504CF">
        <w:rPr>
          <w:rFonts w:ascii="Consolas" w:hAnsi="Consolas" w:cs="Consolas"/>
          <w:sz w:val="28"/>
          <w:szCs w:val="28"/>
        </w:rPr>
        <w:t>Aquisição de Mobiliários e Equipamentos do Termo de Compromisso nº 201301175, referentes às ações delimitadas no Plano de Ações Articuladas – PAR, para a Creche Escola Professora Fanny Dyna Martins, localizada na Rua Elvira Prado de Noronha s/nº – Bairro Jardim Primavera – Reginópolis – SP, conforme especificações constantes do Termo de Referência, que integra este Edital como Anexo I</w:t>
      </w:r>
      <w:r w:rsidRPr="009613DC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397AC9" w:rsidRPr="00480066" w:rsidRDefault="00397AC9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No dia e hora supramencionados, n</w:t>
      </w:r>
      <w:r w:rsidR="00480066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9613DC" w:rsidRPr="008F3DD5">
        <w:rPr>
          <w:rFonts w:ascii="Consolas" w:hAnsi="Consolas" w:cs="Consolas"/>
          <w:b/>
          <w:bCs/>
          <w:sz w:val="28"/>
          <w:szCs w:val="28"/>
        </w:rPr>
        <w:t>DEPARTAMENTO DE COMPRAS E LICITAÇÕES</w:t>
      </w:r>
      <w:r w:rsidR="009613DC" w:rsidRPr="008F3DD5">
        <w:rPr>
          <w:rFonts w:ascii="Consolas" w:hAnsi="Consolas" w:cs="Consolas"/>
          <w:bCs/>
          <w:sz w:val="28"/>
          <w:szCs w:val="28"/>
        </w:rPr>
        <w:t xml:space="preserve">, localizado na </w:t>
      </w:r>
      <w:r w:rsidR="009613DC" w:rsidRPr="008F3DD5">
        <w:rPr>
          <w:rFonts w:ascii="Consolas" w:hAnsi="Consolas" w:cs="Consolas"/>
          <w:sz w:val="28"/>
          <w:szCs w:val="28"/>
        </w:rPr>
        <w:t>Rua Abrahão Ramos nº 327 – Centro – CEP 17.190-000 – Reginópolis – SP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realizou-se sessão pública para o recebimento e abertura dos envelopes de proposta </w:t>
      </w:r>
      <w:r w:rsidR="009C1C7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e </w:t>
      </w:r>
      <w:r w:rsidR="00E6256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documentação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dos interessados em participar da licitação epigrafada, com a presença de todos os integrantes </w:t>
      </w:r>
      <w:r w:rsidRPr="00480066">
        <w:rPr>
          <w:rFonts w:ascii="Consolas" w:hAnsi="Consolas" w:cs="Consolas"/>
          <w:sz w:val="28"/>
          <w:szCs w:val="28"/>
        </w:rPr>
        <w:t>no final assinados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="009C1C75" w:rsidRPr="00480066">
        <w:rPr>
          <w:rFonts w:ascii="Consolas" w:hAnsi="Consolas" w:cs="Consolas"/>
          <w:sz w:val="28"/>
          <w:szCs w:val="28"/>
        </w:rPr>
        <w:t xml:space="preserve">designados nos autos do Processo </w:t>
      </w:r>
      <w:r w:rsidR="00480066">
        <w:rPr>
          <w:rFonts w:ascii="Consolas" w:hAnsi="Consolas" w:cs="Consolas"/>
          <w:sz w:val="28"/>
          <w:szCs w:val="28"/>
        </w:rPr>
        <w:t>02</w:t>
      </w:r>
      <w:r w:rsidR="002403FF">
        <w:rPr>
          <w:rFonts w:ascii="Consolas" w:hAnsi="Consolas" w:cs="Consolas"/>
          <w:sz w:val="28"/>
          <w:szCs w:val="28"/>
        </w:rPr>
        <w:t>9</w:t>
      </w:r>
      <w:r w:rsidR="009C1C75" w:rsidRPr="00480066">
        <w:rPr>
          <w:rFonts w:ascii="Consolas" w:hAnsi="Consolas" w:cs="Consolas"/>
          <w:sz w:val="28"/>
          <w:szCs w:val="28"/>
        </w:rPr>
        <w:t>/201</w:t>
      </w:r>
      <w:r w:rsidR="00480066" w:rsidRPr="00480066">
        <w:rPr>
          <w:rFonts w:ascii="Consolas" w:hAnsi="Consolas" w:cs="Consolas"/>
          <w:sz w:val="28"/>
          <w:szCs w:val="28"/>
        </w:rPr>
        <w:t>8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 Aberta a sessão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A1231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10114D" w:rsidRPr="00480066">
        <w:rPr>
          <w:rFonts w:ascii="Consolas" w:hAnsi="Consolas" w:cs="Consolas"/>
          <w:sz w:val="28"/>
          <w:szCs w:val="28"/>
        </w:rPr>
        <w:t xml:space="preserve">Pregoeiro, Senhor </w:t>
      </w:r>
      <w:r w:rsidR="00A0244E" w:rsidRPr="00480066">
        <w:rPr>
          <w:rFonts w:ascii="Consolas" w:hAnsi="Consolas" w:cs="Consolas"/>
          <w:sz w:val="28"/>
          <w:szCs w:val="28"/>
        </w:rPr>
        <w:t>Leandro Aparecido de Souza</w:t>
      </w:r>
      <w:r w:rsidR="0010114D" w:rsidRPr="00480066">
        <w:rPr>
          <w:rFonts w:ascii="Consolas" w:hAnsi="Consolas" w:cs="Consolas"/>
          <w:sz w:val="28"/>
          <w:szCs w:val="28"/>
        </w:rPr>
        <w:t>, e a Equipe de Apoio, Senhor</w:t>
      </w:r>
      <w:r w:rsidR="00A12315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A</w:t>
      </w:r>
      <w:r w:rsidR="009613DC">
        <w:rPr>
          <w:rFonts w:ascii="Consolas" w:hAnsi="Consolas" w:cs="Consolas"/>
          <w:sz w:val="28"/>
          <w:szCs w:val="28"/>
        </w:rPr>
        <w:t>driano Aparecido Cássio da Cruz e</w:t>
      </w:r>
      <w:r w:rsidR="00480066" w:rsidRPr="00480066">
        <w:rPr>
          <w:rFonts w:ascii="Consolas" w:hAnsi="Consolas" w:cs="Consolas"/>
          <w:sz w:val="28"/>
          <w:szCs w:val="28"/>
        </w:rPr>
        <w:t xml:space="preserve"> </w:t>
      </w:r>
      <w:r w:rsidR="009613DC">
        <w:rPr>
          <w:rFonts w:ascii="Consolas" w:hAnsi="Consolas" w:cs="Consolas"/>
          <w:sz w:val="28"/>
          <w:szCs w:val="28"/>
        </w:rPr>
        <w:t xml:space="preserve">o </w:t>
      </w:r>
      <w:r w:rsidR="00A0244E" w:rsidRPr="00480066">
        <w:rPr>
          <w:rFonts w:ascii="Consolas" w:hAnsi="Consolas" w:cs="Consolas"/>
          <w:sz w:val="28"/>
          <w:szCs w:val="28"/>
        </w:rPr>
        <w:t xml:space="preserve">Senhor </w:t>
      </w:r>
      <w:r w:rsidR="00480066" w:rsidRPr="00480066">
        <w:rPr>
          <w:rFonts w:ascii="Consolas" w:hAnsi="Consolas" w:cs="Consolas"/>
          <w:sz w:val="28"/>
          <w:szCs w:val="28"/>
        </w:rPr>
        <w:t>Écio Inácio de Oliveira</w:t>
      </w:r>
      <w:r w:rsidR="00871C03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verificou-se a inexistência de qualquer interessado em participar do pleito licitatório. De sorte que, após a lavratura, leitura e aprovação da presente Ata Negativa, como nada mais havia digno de nota, nem a tratar, encerrou-se a sessão, indo esta assinada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10114D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Pregoeiro, Senhor Leandro Aparecido de Souza, e a Equipe de Apoio, Senhor A</w:t>
      </w:r>
      <w:r w:rsidR="009613DC">
        <w:rPr>
          <w:rFonts w:ascii="Consolas" w:hAnsi="Consolas" w:cs="Consolas"/>
          <w:sz w:val="28"/>
          <w:szCs w:val="28"/>
        </w:rPr>
        <w:t>driano Aparecido Cássio da Cruz e o</w:t>
      </w:r>
      <w:r w:rsidR="00480066" w:rsidRPr="00480066">
        <w:rPr>
          <w:rFonts w:ascii="Consolas" w:hAnsi="Consolas" w:cs="Consolas"/>
          <w:sz w:val="28"/>
          <w:szCs w:val="28"/>
        </w:rPr>
        <w:t xml:space="preserve"> Senhor Écio Inácio de Oliveira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3E0297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LEANDRO APARECIDO DE SOUZA</w:t>
      </w:r>
    </w:p>
    <w:p w:rsidR="0010114D" w:rsidRPr="00480066" w:rsidRDefault="0010114D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Pregoeiro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ADRIANO APARECIDO CÁSSIO DA CRUZ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ÉCIO INÁCIO DE OLIVEIRA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  <w:bookmarkStart w:id="0" w:name="_GoBack"/>
      <w:bookmarkEnd w:id="0"/>
    </w:p>
    <w:sectPr w:rsidR="0010114D" w:rsidRPr="00480066" w:rsidSect="00480066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64" w:rsidRDefault="00803464" w:rsidP="00397AC9">
      <w:pPr>
        <w:spacing w:after="0" w:line="240" w:lineRule="auto"/>
      </w:pPr>
      <w:r>
        <w:separator/>
      </w:r>
    </w:p>
  </w:endnote>
  <w:endnote w:type="continuationSeparator" w:id="1">
    <w:p w:rsidR="00803464" w:rsidRDefault="00803464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64" w:rsidRDefault="00803464" w:rsidP="00397AC9">
      <w:pPr>
        <w:spacing w:after="0" w:line="240" w:lineRule="auto"/>
      </w:pPr>
      <w:r>
        <w:separator/>
      </w:r>
    </w:p>
  </w:footnote>
  <w:footnote w:type="continuationSeparator" w:id="1">
    <w:p w:rsidR="00803464" w:rsidRDefault="00803464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36" w:rsidRDefault="00803464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7AC9"/>
    <w:rsid w:val="00024DC8"/>
    <w:rsid w:val="0003264D"/>
    <w:rsid w:val="00076665"/>
    <w:rsid w:val="00081376"/>
    <w:rsid w:val="00085B13"/>
    <w:rsid w:val="0010114D"/>
    <w:rsid w:val="00126B44"/>
    <w:rsid w:val="001E0C0F"/>
    <w:rsid w:val="00201590"/>
    <w:rsid w:val="00232AA6"/>
    <w:rsid w:val="002403FF"/>
    <w:rsid w:val="0024393F"/>
    <w:rsid w:val="002B3E28"/>
    <w:rsid w:val="002C20DF"/>
    <w:rsid w:val="00350CEA"/>
    <w:rsid w:val="00397AC9"/>
    <w:rsid w:val="003A4861"/>
    <w:rsid w:val="003E0297"/>
    <w:rsid w:val="003F6B02"/>
    <w:rsid w:val="00437288"/>
    <w:rsid w:val="00480066"/>
    <w:rsid w:val="004D0B03"/>
    <w:rsid w:val="00577021"/>
    <w:rsid w:val="006159C9"/>
    <w:rsid w:val="006302C6"/>
    <w:rsid w:val="006A3045"/>
    <w:rsid w:val="007716F9"/>
    <w:rsid w:val="007F5E5D"/>
    <w:rsid w:val="00803464"/>
    <w:rsid w:val="008062E7"/>
    <w:rsid w:val="0082294E"/>
    <w:rsid w:val="00870FD5"/>
    <w:rsid w:val="00871C03"/>
    <w:rsid w:val="008D7DDE"/>
    <w:rsid w:val="009613DC"/>
    <w:rsid w:val="009C1C75"/>
    <w:rsid w:val="00A0244E"/>
    <w:rsid w:val="00A12315"/>
    <w:rsid w:val="00A325B2"/>
    <w:rsid w:val="00A65A53"/>
    <w:rsid w:val="00AA0B1D"/>
    <w:rsid w:val="00AE3290"/>
    <w:rsid w:val="00B55F14"/>
    <w:rsid w:val="00B61A42"/>
    <w:rsid w:val="00E14A62"/>
    <w:rsid w:val="00E52EE7"/>
    <w:rsid w:val="00E62565"/>
    <w:rsid w:val="00E8227F"/>
    <w:rsid w:val="00EF2552"/>
    <w:rsid w:val="00F7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14</cp:revision>
  <cp:lastPrinted>2018-06-06T18:46:00Z</cp:lastPrinted>
  <dcterms:created xsi:type="dcterms:W3CDTF">2017-04-24T12:20:00Z</dcterms:created>
  <dcterms:modified xsi:type="dcterms:W3CDTF">2018-06-25T23:18:00Z</dcterms:modified>
</cp:coreProperties>
</file>