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1D" w:rsidRPr="0097220D" w:rsidRDefault="0080151D" w:rsidP="0080151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sz w:val="36"/>
          <w:szCs w:val="28"/>
          <w:lang w:eastAsia="zh-CN"/>
        </w:rPr>
      </w:pPr>
      <w:r w:rsidRPr="0097220D">
        <w:rPr>
          <w:rFonts w:ascii="Book Antiqua" w:hAnsi="Book Antiqua" w:cs="Consolas"/>
          <w:b/>
          <w:bCs/>
          <w:sz w:val="36"/>
          <w:szCs w:val="28"/>
        </w:rPr>
        <w:t xml:space="preserve">ATA DE REGISTRO DE PREÇOS </w:t>
      </w:r>
      <w:r w:rsidRPr="0097220D">
        <w:rPr>
          <w:rFonts w:ascii="Book Antiqua" w:eastAsia="Arial" w:hAnsi="Book Antiqua" w:cs="Arial"/>
          <w:b/>
          <w:bCs/>
          <w:sz w:val="36"/>
          <w:szCs w:val="28"/>
        </w:rPr>
        <w:t>Nº 0</w:t>
      </w:r>
      <w:r w:rsidR="0097220D">
        <w:rPr>
          <w:rFonts w:ascii="Book Antiqua" w:eastAsia="Arial" w:hAnsi="Book Antiqua" w:cs="Arial"/>
          <w:b/>
          <w:bCs/>
          <w:sz w:val="36"/>
          <w:szCs w:val="28"/>
        </w:rPr>
        <w:t>35</w:t>
      </w:r>
      <w:r w:rsidRPr="0097220D">
        <w:rPr>
          <w:rFonts w:ascii="Book Antiqua" w:eastAsia="Arial" w:hAnsi="Book Antiqua" w:cs="Arial"/>
          <w:b/>
          <w:bCs/>
          <w:sz w:val="36"/>
          <w:szCs w:val="28"/>
        </w:rPr>
        <w:t xml:space="preserve">/2019 </w:t>
      </w:r>
    </w:p>
    <w:p w:rsidR="0080151D" w:rsidRDefault="0080151D" w:rsidP="0080151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032/2019</w:t>
      </w:r>
    </w:p>
    <w:p w:rsidR="0080151D" w:rsidRDefault="0080151D" w:rsidP="0080151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0151D" w:rsidRDefault="00E50044" w:rsidP="0080151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Aos 28 dias do mês de agosto de 2019</w:t>
      </w:r>
      <w:r w:rsidR="0080151D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="0080151D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="0080151D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="0080151D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="0080151D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="0080151D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="0080151D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="0080151D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="0080151D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="0080151D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="0080151D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="0080151D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="0080151D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="0080151D">
        <w:rPr>
          <w:rFonts w:ascii="Book Antiqua" w:hAnsi="Book Antiqua"/>
          <w:b/>
          <w:color w:val="auto"/>
          <w:sz w:val="28"/>
          <w:szCs w:val="28"/>
        </w:rPr>
        <w:t>DETENTORA</w:t>
      </w:r>
      <w:r w:rsidR="0080151D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="0080151D">
        <w:rPr>
          <w:rFonts w:ascii="Book Antiqua" w:hAnsi="Book Antiqua" w:cs="Consolas"/>
          <w:color w:val="auto"/>
          <w:sz w:val="28"/>
          <w:szCs w:val="28"/>
        </w:rPr>
        <w:t>.</w:t>
      </w:r>
    </w:p>
    <w:p w:rsidR="0080151D" w:rsidRDefault="0080151D" w:rsidP="0097220D">
      <w:pPr>
        <w:pStyle w:val="Default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10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bookmarkStart w:id="0" w:name="_GoBack"/>
      <w:r w:rsidR="0097220D" w:rsidRPr="0097220D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TRIUNFAL MARILIA COMERCIAL LTDA</w:t>
      </w:r>
      <w:r w:rsidR="0097220D">
        <w:rPr>
          <w:rFonts w:ascii="Book Antiqua" w:hAnsi="Book Antiqua" w:cs="Consolas"/>
          <w:b/>
          <w:bCs/>
          <w:sz w:val="28"/>
          <w:szCs w:val="28"/>
        </w:rPr>
        <w:t>.</w:t>
      </w:r>
      <w:bookmarkEnd w:id="0"/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Endereço: Rua Assad Haddad nº 671 – Bairro Parque das Industrias – CEP 17.519-700 – Marilia – SP – Fone (0XX14) 3413-5243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CNPJ: 64.815.897/0001-94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</w:t>
      </w:r>
      <w:r w:rsidR="0097220D">
        <w:rPr>
          <w:rFonts w:ascii="Book Antiqua" w:hAnsi="Book Antiqua" w:cs="Consolas"/>
          <w:sz w:val="28"/>
          <w:szCs w:val="28"/>
        </w:rPr>
        <w:t>Adriano</w:t>
      </w:r>
      <w:r>
        <w:rPr>
          <w:rFonts w:ascii="Book Antiqua" w:hAnsi="Book Antiqua" w:cs="Consolas"/>
          <w:sz w:val="28"/>
          <w:szCs w:val="28"/>
        </w:rPr>
        <w:t xml:space="preserve"> de </w:t>
      </w:r>
      <w:r w:rsidR="0097220D">
        <w:rPr>
          <w:rFonts w:ascii="Book Antiqua" w:hAnsi="Book Antiqua" w:cs="Consolas"/>
          <w:sz w:val="28"/>
          <w:szCs w:val="28"/>
        </w:rPr>
        <w:t>Plácido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97220D">
        <w:rPr>
          <w:rFonts w:ascii="Book Antiqua" w:hAnsi="Book Antiqua" w:cs="Consolas"/>
          <w:sz w:val="28"/>
          <w:szCs w:val="28"/>
        </w:rPr>
        <w:t>264.035.198-24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Valor total de R$ 50.694,11 (cinquenta mil e seiscentos e noventa e quatro reais e onze centavos)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hAnsi="Book Antiqua" w:cs="Consolas"/>
          <w:bCs/>
          <w:sz w:val="28"/>
          <w:szCs w:val="28"/>
        </w:rPr>
        <w:t>Aquisição de Medicamentos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 xml:space="preserve">para o </w:t>
      </w:r>
      <w:r>
        <w:rPr>
          <w:rFonts w:ascii="Book Antiqua" w:hAnsi="Book Antiqua" w:cs="Consolas"/>
          <w:sz w:val="28"/>
          <w:szCs w:val="28"/>
        </w:rPr>
        <w:t xml:space="preserve">Centro de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lastRenderedPageBreak/>
        <w:t>Saúde III, localizado na Avenida Padre Anchieta n</w:t>
      </w:r>
      <w:r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, e no preço registrado nesta Ata, os medicamentos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3.1.1 – </w:t>
      </w:r>
      <w:r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 entrega dos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>, inclusive as decorrentes de devolução e reposição das mercadorias recusadas por não atenderem ao edital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3.4.1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3.8 – </w:t>
      </w:r>
      <w:r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b/>
          <w:sz w:val="28"/>
          <w:szCs w:val="28"/>
        </w:rPr>
        <w:t>DETENTORA</w:t>
      </w:r>
      <w:r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>
        <w:rPr>
          <w:rFonts w:ascii="Book Antiqua" w:hAnsi="Book Antiqua" w:cs="Consolas"/>
          <w:sz w:val="28"/>
          <w:szCs w:val="28"/>
        </w:rPr>
        <w:t>.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medicamentos.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7220D" w:rsidRDefault="0097220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7220D" w:rsidRDefault="0097220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7220D" w:rsidRDefault="0097220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80151D" w:rsidRDefault="0080151D" w:rsidP="0080151D">
      <w:pPr>
        <w:spacing w:after="0" w:line="240" w:lineRule="auto"/>
        <w:jc w:val="both"/>
      </w:pPr>
    </w:p>
    <w:p w:rsidR="0080151D" w:rsidRDefault="0080151D" w:rsidP="0080151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nomeado como gestor da Ata de Registro de Preços,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ECIO INÁCIO DE OLIVEIRA</w:t>
      </w:r>
      <w:r>
        <w:rPr>
          <w:rFonts w:ascii="Book Antiqua" w:hAnsi="Book Antiqua" w:cs="Consolas"/>
          <w:sz w:val="28"/>
          <w:szCs w:val="28"/>
        </w:rPr>
        <w:t xml:space="preserve">, Diretor de Saúde e </w:t>
      </w: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80151D" w:rsidRDefault="0080151D" w:rsidP="0080151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Proposta(s)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.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80151D" w:rsidRDefault="0080151D" w:rsidP="0080151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spacing w:after="0" w:line="240" w:lineRule="auto"/>
        <w:jc w:val="both"/>
        <w:rPr>
          <w:rStyle w:val="Forte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80151D" w:rsidRDefault="0080151D" w:rsidP="0080151D">
      <w:pPr>
        <w:spacing w:after="0" w:line="240" w:lineRule="auto"/>
        <w:jc w:val="both"/>
      </w:pPr>
    </w:p>
    <w:p w:rsidR="0080151D" w:rsidRPr="00E50044" w:rsidRDefault="0080151D" w:rsidP="008015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80151D" w:rsidRDefault="0080151D" w:rsidP="0080151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7220D" w:rsidRDefault="0097220D" w:rsidP="008015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50044" w:rsidRDefault="00E50044" w:rsidP="008015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97220D" w:rsidP="008015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7220D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TRIUNFAL MARILIA COMERCIAL LTDA.</w:t>
      </w:r>
    </w:p>
    <w:p w:rsidR="0080151D" w:rsidRPr="0097220D" w:rsidRDefault="0097220D" w:rsidP="008015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7220D">
        <w:rPr>
          <w:rFonts w:ascii="Book Antiqua" w:hAnsi="Book Antiqua" w:cs="Consolas"/>
          <w:b/>
          <w:sz w:val="28"/>
          <w:szCs w:val="28"/>
        </w:rPr>
        <w:t>ADRIANO DE PLÁCIDO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0151D" w:rsidRDefault="0080151D" w:rsidP="00801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0151D" w:rsidTr="0080151D">
        <w:trPr>
          <w:jc w:val="center"/>
        </w:trPr>
        <w:tc>
          <w:tcPr>
            <w:tcW w:w="4768" w:type="dxa"/>
            <w:hideMark/>
          </w:tcPr>
          <w:p w:rsidR="0080151D" w:rsidRDefault="0080151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80151D" w:rsidRDefault="0080151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80151D" w:rsidRDefault="0080151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80151D" w:rsidRDefault="0080151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80151D" w:rsidRDefault="0080151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80151D" w:rsidRDefault="0080151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80151D" w:rsidRDefault="0080151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80151D" w:rsidRDefault="0080151D" w:rsidP="0080151D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97220D" w:rsidRPr="000F0396" w:rsidRDefault="0097220D" w:rsidP="0097220D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97220D" w:rsidTr="00D7773A">
        <w:trPr>
          <w:jc w:val="center"/>
        </w:trPr>
        <w:tc>
          <w:tcPr>
            <w:tcW w:w="9547" w:type="dxa"/>
            <w:hideMark/>
          </w:tcPr>
          <w:p w:rsidR="0097220D" w:rsidRDefault="0097220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7220D" w:rsidRDefault="0097220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7220D" w:rsidRDefault="0097220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97220D" w:rsidRDefault="0097220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Saúde</w:t>
            </w:r>
          </w:p>
          <w:p w:rsidR="0097220D" w:rsidRDefault="0097220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6327B">
              <w:rPr>
                <w:rFonts w:ascii="Book Antiqua" w:hAnsi="Book Antiqua" w:cs="Consolas"/>
                <w:sz w:val="28"/>
                <w:szCs w:val="28"/>
              </w:rPr>
              <w:t>051.513.128-80</w:t>
            </w:r>
          </w:p>
        </w:tc>
      </w:tr>
    </w:tbl>
    <w:p w:rsidR="0080151D" w:rsidRDefault="0080151D" w:rsidP="0080151D"/>
    <w:p w:rsidR="0080151D" w:rsidRDefault="0080151D"/>
    <w:sectPr w:rsidR="0080151D" w:rsidSect="0080151D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1D"/>
    <w:rsid w:val="0080151D"/>
    <w:rsid w:val="0097220D"/>
    <w:rsid w:val="00E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567F"/>
  <w15:chartTrackingRefBased/>
  <w15:docId w15:val="{536144BD-F2E8-4814-BF8C-EAE58DA1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1D"/>
    <w:pPr>
      <w:spacing w:after="200" w:line="276" w:lineRule="auto"/>
    </w:pPr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015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80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0151D"/>
    <w:rPr>
      <w:b/>
      <w:bCs/>
    </w:rPr>
  </w:style>
  <w:style w:type="paragraph" w:styleId="PargrafodaLista">
    <w:name w:val="List Paragraph"/>
    <w:basedOn w:val="Normal"/>
    <w:uiPriority w:val="34"/>
    <w:qFormat/>
    <w:rsid w:val="0080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2019-08-28T13:19:00Z</dcterms:created>
  <dcterms:modified xsi:type="dcterms:W3CDTF">2019-08-28T19:15:00Z</dcterms:modified>
</cp:coreProperties>
</file>