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1D" w:rsidRPr="00925724" w:rsidRDefault="0039391D" w:rsidP="0039391D">
      <w:pPr>
        <w:autoSpaceDE w:val="0"/>
        <w:autoSpaceDN w:val="0"/>
        <w:adjustRightInd w:val="0"/>
        <w:spacing w:after="0" w:line="240" w:lineRule="auto"/>
        <w:rPr>
          <w:rFonts w:ascii="Book Antiqua" w:eastAsia="Arial" w:hAnsi="Book Antiqua" w:cs="Arial"/>
          <w:sz w:val="36"/>
          <w:szCs w:val="28"/>
          <w:lang w:eastAsia="zh-CN"/>
        </w:rPr>
      </w:pPr>
      <w:r w:rsidRPr="00925724">
        <w:rPr>
          <w:rFonts w:ascii="Book Antiqua" w:hAnsi="Book Antiqua" w:cs="Consolas"/>
          <w:b/>
          <w:bCs/>
          <w:sz w:val="36"/>
          <w:szCs w:val="28"/>
        </w:rPr>
        <w:t xml:space="preserve">ATA DE REGISTRO DE PREÇOS </w:t>
      </w:r>
      <w:r w:rsidRPr="00925724">
        <w:rPr>
          <w:rFonts w:ascii="Book Antiqua" w:eastAsia="Arial" w:hAnsi="Book Antiqua" w:cs="Arial"/>
          <w:b/>
          <w:bCs/>
          <w:sz w:val="36"/>
          <w:szCs w:val="28"/>
        </w:rPr>
        <w:t>Nº 0</w:t>
      </w:r>
      <w:r w:rsidR="00925724">
        <w:rPr>
          <w:rFonts w:ascii="Book Antiqua" w:eastAsia="Arial" w:hAnsi="Book Antiqua" w:cs="Arial"/>
          <w:b/>
          <w:bCs/>
          <w:sz w:val="36"/>
          <w:szCs w:val="28"/>
        </w:rPr>
        <w:t>38</w:t>
      </w:r>
      <w:r w:rsidRPr="00925724">
        <w:rPr>
          <w:rFonts w:ascii="Book Antiqua" w:eastAsia="Arial" w:hAnsi="Book Antiqua" w:cs="Arial"/>
          <w:b/>
          <w:bCs/>
          <w:sz w:val="36"/>
          <w:szCs w:val="28"/>
        </w:rPr>
        <w:t xml:space="preserve">/2019 </w:t>
      </w:r>
    </w:p>
    <w:p w:rsidR="0039391D" w:rsidRDefault="0039391D" w:rsidP="0039391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PROCESSO N° 032/2019</w:t>
      </w:r>
    </w:p>
    <w:p w:rsidR="0039391D" w:rsidRDefault="0039391D" w:rsidP="0039391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39391D" w:rsidRDefault="00546658" w:rsidP="0039391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Aos 28 dias do mês de agosto de 2019</w:t>
      </w:r>
      <w:r w:rsidR="0039391D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="0039391D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="0039391D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="0039391D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="0039391D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="0039391D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="0039391D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="0039391D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="0039391D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="0039391D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="0039391D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="0039391D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="0039391D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="0039391D">
        <w:rPr>
          <w:rFonts w:ascii="Book Antiqua" w:hAnsi="Book Antiqua"/>
          <w:b/>
          <w:color w:val="auto"/>
          <w:sz w:val="28"/>
          <w:szCs w:val="28"/>
        </w:rPr>
        <w:t>DETENTORA</w:t>
      </w:r>
      <w:r w:rsidR="0039391D"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="0039391D">
        <w:rPr>
          <w:rFonts w:ascii="Book Antiqua" w:hAnsi="Book Antiqua" w:cs="Consolas"/>
          <w:color w:val="auto"/>
          <w:sz w:val="28"/>
          <w:szCs w:val="28"/>
        </w:rPr>
        <w:t>.</w:t>
      </w:r>
    </w:p>
    <w:p w:rsidR="0039391D" w:rsidRDefault="0039391D" w:rsidP="0039391D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13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Denominação: </w:t>
      </w:r>
      <w:bookmarkStart w:id="0" w:name="_GoBack"/>
      <w:r w:rsidR="00925724" w:rsidRPr="00925724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925724">
        <w:rPr>
          <w:rFonts w:ascii="Book Antiqua" w:hAnsi="Book Antiqua" w:cs="Consolas"/>
          <w:b/>
          <w:bCs/>
          <w:sz w:val="28"/>
          <w:szCs w:val="28"/>
        </w:rPr>
        <w:t>R.A.P – APARECIDA – COMÉRCIO DE MEDICAMENTOS LTDA</w:t>
      </w:r>
      <w:r w:rsidR="00925724" w:rsidRPr="00925724">
        <w:rPr>
          <w:rFonts w:ascii="Book Antiqua" w:hAnsi="Book Antiqua" w:cs="Consolas"/>
          <w:b/>
          <w:sz w:val="28"/>
          <w:szCs w:val="28"/>
        </w:rPr>
        <w:t>.</w:t>
      </w:r>
      <w:bookmarkEnd w:id="0"/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Endereço: </w:t>
      </w:r>
      <w:r w:rsidRPr="002A5B32">
        <w:rPr>
          <w:rFonts w:ascii="Book Antiqua" w:hAnsi="Book Antiqua"/>
          <w:sz w:val="28"/>
          <w:szCs w:val="28"/>
        </w:rPr>
        <w:t xml:space="preserve">Rua Rodrigues Cezar nº 174 – Bairro Vila dos Lavradores – CEP 18.609-082 – Botucatu </w:t>
      </w:r>
      <w:r>
        <w:rPr>
          <w:rFonts w:ascii="Book Antiqua" w:hAnsi="Book Antiqua"/>
          <w:sz w:val="28"/>
          <w:szCs w:val="28"/>
        </w:rPr>
        <w:t>–</w:t>
      </w:r>
      <w:r w:rsidRPr="002A5B32">
        <w:rPr>
          <w:rFonts w:ascii="Book Antiqua" w:hAnsi="Book Antiqua"/>
          <w:sz w:val="28"/>
          <w:szCs w:val="28"/>
        </w:rPr>
        <w:t xml:space="preserve"> SP</w:t>
      </w:r>
      <w:r>
        <w:rPr>
          <w:rFonts w:ascii="Book Antiqua" w:hAnsi="Book Antiqua" w:cs="Consolas"/>
          <w:sz w:val="28"/>
          <w:szCs w:val="28"/>
        </w:rPr>
        <w:t xml:space="preserve"> – Fone (0XX14) 3811-8800</w:t>
      </w:r>
      <w:r w:rsidR="00925724">
        <w:rPr>
          <w:rFonts w:ascii="Book Antiqua" w:hAnsi="Book Antiqua" w:cs="Consolas"/>
          <w:sz w:val="28"/>
          <w:szCs w:val="28"/>
        </w:rPr>
        <w:t>.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CNPJ: </w:t>
      </w:r>
      <w:r w:rsidRPr="002A5B32">
        <w:rPr>
          <w:rFonts w:ascii="Book Antiqua" w:hAnsi="Book Antiqua"/>
          <w:sz w:val="28"/>
          <w:szCs w:val="28"/>
        </w:rPr>
        <w:t>06.968.107/0001-04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Representante Legal: Silvio Ricardo </w:t>
      </w:r>
      <w:proofErr w:type="spellStart"/>
      <w:r>
        <w:rPr>
          <w:rFonts w:ascii="Book Antiqua" w:hAnsi="Book Antiqua" w:cs="Consolas"/>
          <w:sz w:val="28"/>
          <w:szCs w:val="28"/>
        </w:rPr>
        <w:t>Pinceli</w:t>
      </w:r>
      <w:proofErr w:type="spellEnd"/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130.952.458-07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Valor total de </w:t>
      </w:r>
      <w:r w:rsidRPr="002A5B32">
        <w:rPr>
          <w:rFonts w:ascii="Book Antiqua" w:hAnsi="Book Antiqua" w:cs="Consolas"/>
          <w:sz w:val="28"/>
          <w:szCs w:val="28"/>
        </w:rPr>
        <w:t>R$</w:t>
      </w:r>
      <w:r>
        <w:rPr>
          <w:rFonts w:ascii="Book Antiqua" w:hAnsi="Book Antiqua" w:cs="Consolas"/>
          <w:sz w:val="28"/>
          <w:szCs w:val="28"/>
        </w:rPr>
        <w:t xml:space="preserve"> 271.988,55 (duzentos e setenta e um mil e novecentos e oitenta e oito reais e cinquenta e cinco centavos).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925724" w:rsidRDefault="00925724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925724" w:rsidRDefault="00925724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>
        <w:rPr>
          <w:rFonts w:ascii="Book Antiqua" w:hAnsi="Book Antiqua" w:cs="Consolas"/>
          <w:bCs/>
          <w:sz w:val="28"/>
          <w:szCs w:val="28"/>
        </w:rPr>
        <w:t>Aquisição de Medicamentos</w:t>
      </w:r>
      <w:r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 xml:space="preserve">para o </w:t>
      </w:r>
      <w:r>
        <w:rPr>
          <w:rFonts w:ascii="Book Antiqua" w:hAnsi="Book Antiqua" w:cs="Consolas"/>
          <w:sz w:val="28"/>
          <w:szCs w:val="28"/>
        </w:rPr>
        <w:t xml:space="preserve">Centro de 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Saúde III, localizado na Avenida Padre Anchieta n</w:t>
      </w:r>
      <w:r>
        <w:rPr>
          <w:rFonts w:ascii="Book Antiqua" w:hAnsi="Book Antiqua" w:cs="Consolas"/>
          <w:bCs/>
          <w:sz w:val="28"/>
          <w:szCs w:val="28"/>
        </w:rPr>
        <w:t xml:space="preserve">° 441 – Bairro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Issa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Salmen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– Reginópolis – SP</w:t>
      </w:r>
      <w:r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>
        <w:rPr>
          <w:rFonts w:ascii="Book Antiqua" w:hAnsi="Book Antiqua" w:cs="Consolas"/>
          <w:sz w:val="28"/>
          <w:szCs w:val="28"/>
        </w:rPr>
        <w:t xml:space="preserve">(doze) </w:t>
      </w:r>
      <w:r>
        <w:rPr>
          <w:rFonts w:ascii="Book Antiqua" w:hAnsi="Book Antiqua" w:cs="Consolas"/>
          <w:b/>
          <w:bCs/>
          <w:sz w:val="28"/>
          <w:szCs w:val="28"/>
        </w:rPr>
        <w:t>meses</w:t>
      </w:r>
      <w:r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obriga-se a: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>, e no preço registrado nesta Ata, os medicamentos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3.1.1 – </w:t>
      </w:r>
      <w:r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3.3 –</w:t>
      </w:r>
      <w:r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</w:t>
      </w:r>
      <w:r>
        <w:rPr>
          <w:rFonts w:ascii="Book Antiqua" w:hAnsi="Book Antiqua"/>
          <w:sz w:val="28"/>
          <w:szCs w:val="28"/>
        </w:rPr>
        <w:lastRenderedPageBreak/>
        <w:t xml:space="preserve">encargos trabalhistas e previdenciários, carga e descarga, transportes e fretes referentes à entrega dos </w:t>
      </w:r>
      <w:r>
        <w:rPr>
          <w:rFonts w:ascii="Book Antiqua" w:hAnsi="Book Antiqua" w:cs="Consolas"/>
          <w:sz w:val="28"/>
          <w:szCs w:val="28"/>
        </w:rPr>
        <w:t>medicamentos</w:t>
      </w:r>
      <w:r>
        <w:rPr>
          <w:rFonts w:ascii="Book Antiqua" w:hAnsi="Book Antiqua"/>
          <w:sz w:val="28"/>
          <w:szCs w:val="28"/>
        </w:rPr>
        <w:t>, inclusive as decorrentes de devolução e reposição das mercadorias recusadas por não atenderem ao edital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3.4.1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3.5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3.6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3.7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Entregar os </w:t>
      </w:r>
      <w:r>
        <w:rPr>
          <w:rFonts w:ascii="Book Antiqua" w:hAnsi="Book Antiqua" w:cs="Consolas"/>
          <w:sz w:val="28"/>
          <w:szCs w:val="28"/>
        </w:rPr>
        <w:t>medicamentos</w:t>
      </w:r>
      <w:r>
        <w:rPr>
          <w:rFonts w:ascii="Book Antiqua" w:hAnsi="Book Antiqua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3.8 – </w:t>
      </w:r>
      <w:r>
        <w:rPr>
          <w:rFonts w:ascii="Book Antiqua" w:hAnsi="Book Antiqua"/>
          <w:sz w:val="28"/>
          <w:szCs w:val="28"/>
        </w:rPr>
        <w:t xml:space="preserve">A </w:t>
      </w:r>
      <w:r>
        <w:rPr>
          <w:rFonts w:ascii="Book Antiqua" w:hAnsi="Book Antiqua"/>
          <w:b/>
          <w:sz w:val="28"/>
          <w:szCs w:val="28"/>
        </w:rPr>
        <w:t>DETENTORA</w:t>
      </w:r>
      <w:r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>
        <w:rPr>
          <w:rFonts w:ascii="Book Antiqua" w:hAnsi="Book Antiqua" w:cs="Consolas"/>
          <w:sz w:val="28"/>
          <w:szCs w:val="28"/>
        </w:rPr>
        <w:t>.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Comunicar à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sobre qualquer irregularidade no fornecimento dos medicamentos. 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4.2 – </w:t>
      </w:r>
      <w:r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4.3 –</w:t>
      </w:r>
      <w:r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39391D" w:rsidRDefault="0039391D" w:rsidP="0039391D">
      <w:pPr>
        <w:spacing w:after="0" w:line="240" w:lineRule="auto"/>
        <w:jc w:val="both"/>
        <w:rPr>
          <w:rStyle w:val="Forte"/>
        </w:rPr>
      </w:pPr>
      <w:r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39391D" w:rsidRDefault="0039391D" w:rsidP="0039391D">
      <w:pPr>
        <w:spacing w:after="0" w:line="240" w:lineRule="auto"/>
        <w:jc w:val="both"/>
      </w:pPr>
    </w:p>
    <w:p w:rsidR="0039391D" w:rsidRDefault="0039391D" w:rsidP="0039391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5.1 –</w:t>
      </w:r>
      <w:r>
        <w:rPr>
          <w:rFonts w:ascii="Book Antiqua" w:hAnsi="Book Antiqua" w:cs="Consolas"/>
          <w:sz w:val="28"/>
          <w:szCs w:val="28"/>
        </w:rPr>
        <w:t xml:space="preserve"> Fica nomeado como gestor da Ata de Registro de Preços,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>
        <w:rPr>
          <w:rFonts w:ascii="Book Antiqua" w:hAnsi="Book Antiqua" w:cs="Consolas"/>
          <w:b/>
          <w:sz w:val="28"/>
          <w:szCs w:val="28"/>
        </w:rPr>
        <w:t>ECIO INÁCIO DE OLIVEIRA</w:t>
      </w:r>
      <w:r>
        <w:rPr>
          <w:rFonts w:ascii="Book Antiqua" w:hAnsi="Book Antiqua" w:cs="Consolas"/>
          <w:sz w:val="28"/>
          <w:szCs w:val="28"/>
        </w:rPr>
        <w:t xml:space="preserve">, Diretor de Saúde e </w:t>
      </w:r>
      <w:r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sz w:val="28"/>
          <w:szCs w:val="28"/>
        </w:rPr>
        <w:t xml:space="preserve">051.513.128-80. </w:t>
      </w:r>
    </w:p>
    <w:p w:rsidR="0039391D" w:rsidRDefault="0039391D" w:rsidP="0039391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9391D" w:rsidRDefault="0039391D" w:rsidP="0039391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5.1.1 – </w:t>
      </w:r>
      <w:r>
        <w:rPr>
          <w:rFonts w:ascii="Book Antiqua" w:hAnsi="Book Antiqu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a)</w:t>
      </w:r>
      <w:r>
        <w:rPr>
          <w:rFonts w:ascii="Book Antiqua" w:hAnsi="Book Antiqua" w:cs="Consolas"/>
          <w:sz w:val="28"/>
          <w:szCs w:val="28"/>
        </w:rPr>
        <w:t xml:space="preserve">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b)</w:t>
      </w:r>
      <w:r>
        <w:rPr>
          <w:rFonts w:ascii="Book Antiqua" w:hAnsi="Book Antiqua" w:cs="Consolas"/>
          <w:sz w:val="28"/>
          <w:szCs w:val="28"/>
        </w:rPr>
        <w:t xml:space="preserve"> Proposta(s) apresentada(s) pela(s)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(S); 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c)</w:t>
      </w:r>
      <w:r>
        <w:rPr>
          <w:rFonts w:ascii="Book Antiqua" w:hAnsi="Book Antiqua" w:cs="Consolas"/>
          <w:sz w:val="28"/>
          <w:szCs w:val="28"/>
        </w:rPr>
        <w:t xml:space="preserve"> Ata da sessão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>.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39391D" w:rsidRDefault="0039391D" w:rsidP="0039391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9391D" w:rsidRDefault="0039391D" w:rsidP="0039391D">
      <w:pPr>
        <w:spacing w:after="0" w:line="240" w:lineRule="auto"/>
        <w:jc w:val="both"/>
        <w:rPr>
          <w:rStyle w:val="Forte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39391D" w:rsidRDefault="0039391D" w:rsidP="0039391D">
      <w:pPr>
        <w:spacing w:after="0" w:line="240" w:lineRule="auto"/>
        <w:jc w:val="both"/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39391D" w:rsidRDefault="0039391D" w:rsidP="0039391D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39391D" w:rsidRDefault="0039391D" w:rsidP="0039391D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25724" w:rsidRDefault="00925724" w:rsidP="003939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46658" w:rsidRDefault="00546658" w:rsidP="003939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25724" w:rsidRDefault="00925724" w:rsidP="009257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25724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925724">
        <w:rPr>
          <w:rFonts w:ascii="Book Antiqua" w:hAnsi="Book Antiqua" w:cs="Consolas"/>
          <w:b/>
          <w:bCs/>
          <w:sz w:val="28"/>
          <w:szCs w:val="28"/>
        </w:rPr>
        <w:t xml:space="preserve">R.A.P – APARECIDA – </w:t>
      </w:r>
    </w:p>
    <w:p w:rsidR="0039391D" w:rsidRDefault="00925724" w:rsidP="009257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925724">
        <w:rPr>
          <w:rFonts w:ascii="Book Antiqua" w:hAnsi="Book Antiqua" w:cs="Consolas"/>
          <w:b/>
          <w:bCs/>
          <w:sz w:val="28"/>
          <w:szCs w:val="28"/>
        </w:rPr>
        <w:t>COMÉRCIO DE MEDICAMENTOS LTDA</w:t>
      </w:r>
      <w:r w:rsidRPr="00925724">
        <w:rPr>
          <w:rFonts w:ascii="Book Antiqua" w:hAnsi="Book Antiqua" w:cs="Consolas"/>
          <w:b/>
          <w:sz w:val="28"/>
          <w:szCs w:val="28"/>
        </w:rPr>
        <w:t>.</w:t>
      </w:r>
    </w:p>
    <w:p w:rsidR="0039391D" w:rsidRPr="00C05F1C" w:rsidRDefault="0039391D" w:rsidP="003939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SILVIO RICARDO PINCELI</w:t>
      </w:r>
      <w:r w:rsidRPr="00C05F1C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9391D" w:rsidRDefault="0039391D" w:rsidP="003939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39391D" w:rsidTr="000D44C3">
        <w:trPr>
          <w:jc w:val="center"/>
        </w:trPr>
        <w:tc>
          <w:tcPr>
            <w:tcW w:w="4768" w:type="dxa"/>
            <w:hideMark/>
          </w:tcPr>
          <w:p w:rsidR="0039391D" w:rsidRDefault="0039391D" w:rsidP="000D44C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:rsidR="0039391D" w:rsidRDefault="0039391D" w:rsidP="000D44C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:rsidR="0039391D" w:rsidRDefault="0039391D" w:rsidP="000D44C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:rsidR="0039391D" w:rsidRDefault="0039391D" w:rsidP="000D44C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:rsidR="0039391D" w:rsidRDefault="0039391D" w:rsidP="000D44C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:rsidR="0039391D" w:rsidRDefault="0039391D" w:rsidP="000D44C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:rsidR="0039391D" w:rsidRDefault="0039391D" w:rsidP="000D44C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:rsidR="0039391D" w:rsidRDefault="0039391D" w:rsidP="0039391D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925724" w:rsidRPr="000F0396" w:rsidRDefault="00925724" w:rsidP="00925724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GESTOR DA ATA DE REGISTRO DE PREÇOS:</w:t>
      </w:r>
      <w:r w:rsidRPr="000F0396">
        <w:rPr>
          <w:rFonts w:ascii="Book Antiqua" w:hAnsi="Book Antiqua" w:cs="Consolas"/>
          <w:b/>
          <w:sz w:val="28"/>
          <w:szCs w:val="28"/>
        </w:rPr>
        <w:tab/>
      </w:r>
    </w:p>
    <w:tbl>
      <w:tblPr>
        <w:tblW w:w="9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7"/>
      </w:tblGrid>
      <w:tr w:rsidR="00925724" w:rsidTr="00D7773A">
        <w:trPr>
          <w:jc w:val="center"/>
        </w:trPr>
        <w:tc>
          <w:tcPr>
            <w:tcW w:w="9547" w:type="dxa"/>
            <w:hideMark/>
          </w:tcPr>
          <w:p w:rsidR="00925724" w:rsidRDefault="00925724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925724" w:rsidRDefault="00925724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925724" w:rsidRDefault="00925724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66327B"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</w:p>
          <w:p w:rsidR="00925724" w:rsidRDefault="00925724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Diretor de Saúde</w:t>
            </w:r>
          </w:p>
          <w:p w:rsidR="00925724" w:rsidRDefault="00925724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66327B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66327B">
              <w:rPr>
                <w:rFonts w:ascii="Book Antiqua" w:hAnsi="Book Antiqua" w:cs="Consolas"/>
                <w:sz w:val="28"/>
                <w:szCs w:val="28"/>
              </w:rPr>
              <w:t>051.513.128-80</w:t>
            </w:r>
          </w:p>
        </w:tc>
      </w:tr>
    </w:tbl>
    <w:p w:rsidR="0039391D" w:rsidRDefault="0039391D"/>
    <w:sectPr w:rsidR="0039391D" w:rsidSect="00251E11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1D"/>
    <w:rsid w:val="0039391D"/>
    <w:rsid w:val="00546658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2023"/>
  <w15:chartTrackingRefBased/>
  <w15:docId w15:val="{C799841E-376D-4A4F-A5B0-250B1A03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91D"/>
    <w:pPr>
      <w:spacing w:after="200" w:line="276" w:lineRule="auto"/>
    </w:pPr>
    <w:rPr>
      <w:rFonts w:eastAsia="SimSu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93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393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39391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724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71B9-2BA6-45C5-863B-083332EC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cp:lastPrinted>2019-08-28T19:22:00Z</cp:lastPrinted>
  <dcterms:created xsi:type="dcterms:W3CDTF">2019-08-28T13:22:00Z</dcterms:created>
  <dcterms:modified xsi:type="dcterms:W3CDTF">2019-08-28T19:22:00Z</dcterms:modified>
</cp:coreProperties>
</file>