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24" w:rsidRPr="00442C9B" w:rsidRDefault="00DE1624" w:rsidP="00DE1624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442C9B">
        <w:rPr>
          <w:rFonts w:ascii="Book Antiqua" w:hAnsi="Book Antiqua" w:cs="Consolas"/>
          <w:b/>
          <w:bCs/>
          <w:sz w:val="40"/>
          <w:szCs w:val="28"/>
        </w:rPr>
        <w:t>ATA DE REGISTRO DE PREÇOS</w:t>
      </w:r>
      <w:r w:rsidR="00CF56DE" w:rsidRPr="00442C9B">
        <w:rPr>
          <w:rFonts w:ascii="Book Antiqua" w:hAnsi="Book Antiqua" w:cs="Consolas"/>
          <w:b/>
          <w:bCs/>
          <w:sz w:val="40"/>
          <w:szCs w:val="28"/>
        </w:rPr>
        <w:t xml:space="preserve"> Nº 0</w:t>
      </w:r>
      <w:r w:rsidR="00442C9B" w:rsidRPr="00442C9B">
        <w:rPr>
          <w:rFonts w:ascii="Book Antiqua" w:hAnsi="Book Antiqua" w:cs="Consolas"/>
          <w:b/>
          <w:bCs/>
          <w:sz w:val="40"/>
          <w:szCs w:val="28"/>
        </w:rPr>
        <w:t>46</w:t>
      </w:r>
      <w:r w:rsidR="00CF56DE" w:rsidRPr="00442C9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DE1624" w:rsidRPr="00FF2C6F" w:rsidRDefault="00DE1624" w:rsidP="00DE162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PROCESSO N° 04</w:t>
      </w:r>
      <w:r>
        <w:rPr>
          <w:rFonts w:ascii="Book Antiqua" w:hAnsi="Book Antiqua" w:cs="Consolas"/>
          <w:b/>
          <w:bCs/>
          <w:sz w:val="28"/>
          <w:szCs w:val="28"/>
        </w:rPr>
        <w:t>3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DE1624" w:rsidRPr="00FF2C6F" w:rsidRDefault="00DE1624" w:rsidP="00DE162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DE1624" w:rsidRPr="00442C9B" w:rsidRDefault="00DE1624" w:rsidP="00DE1624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442C9B">
        <w:rPr>
          <w:rFonts w:ascii="Book Antiqua" w:hAnsi="Book Antiqua" w:cs="Consolas"/>
          <w:color w:val="auto"/>
          <w:sz w:val="28"/>
          <w:szCs w:val="28"/>
        </w:rPr>
        <w:t>10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442C9B">
        <w:rPr>
          <w:rFonts w:ascii="Book Antiqua" w:hAnsi="Book Antiqua" w:cs="Consolas"/>
          <w:color w:val="auto"/>
          <w:sz w:val="28"/>
          <w:szCs w:val="28"/>
        </w:rPr>
        <w:t>outubro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FF2C6F">
        <w:rPr>
          <w:rFonts w:ascii="Book Antiqua" w:hAnsi="Book Antiqua"/>
          <w:b/>
          <w:color w:val="auto"/>
          <w:sz w:val="28"/>
          <w:szCs w:val="28"/>
        </w:rPr>
        <w:t>DETENTORA</w:t>
      </w:r>
      <w:r w:rsidRPr="00FF2C6F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FF2C6F">
        <w:rPr>
          <w:rFonts w:ascii="Book Antiqua" w:hAnsi="Book Antiqua" w:cs="Consolas"/>
          <w:color w:val="auto"/>
          <w:sz w:val="28"/>
          <w:szCs w:val="28"/>
        </w:rPr>
        <w:t>.</w:t>
      </w:r>
    </w:p>
    <w:p w:rsidR="00DE1624" w:rsidRPr="00FF2C6F" w:rsidRDefault="00DE1624" w:rsidP="00DE162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DE1624" w:rsidRPr="00FF2C6F" w:rsidRDefault="00DE1624" w:rsidP="00DE1624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0821AD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1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Denominação: </w:t>
      </w:r>
      <w:r w:rsidR="00442C9B" w:rsidRPr="00442C9B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CIRURGICA UNIAO LTDA</w:t>
      </w:r>
      <w:r w:rsidR="00442C9B">
        <w:rPr>
          <w:rFonts w:ascii="Book Antiqua" w:hAnsi="Book Antiqua" w:cs="Consolas"/>
          <w:b/>
          <w:bCs/>
          <w:sz w:val="28"/>
          <w:szCs w:val="28"/>
        </w:rPr>
        <w:t>.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Endereço: </w:t>
      </w:r>
      <w:r>
        <w:rPr>
          <w:rFonts w:ascii="Book Antiqua" w:hAnsi="Book Antiqua" w:cs="Consolas"/>
          <w:sz w:val="28"/>
          <w:szCs w:val="28"/>
        </w:rPr>
        <w:t>Rua 25</w:t>
      </w:r>
      <w:r w:rsidRPr="00D95C09">
        <w:rPr>
          <w:rFonts w:ascii="Book Antiqua" w:hAnsi="Book Antiqua" w:cs="Consolas"/>
          <w:sz w:val="28"/>
          <w:szCs w:val="28"/>
        </w:rPr>
        <w:t xml:space="preserve"> nº </w:t>
      </w:r>
      <w:r>
        <w:rPr>
          <w:rFonts w:ascii="Book Antiqua" w:hAnsi="Book Antiqua" w:cs="Consolas"/>
          <w:sz w:val="28"/>
          <w:szCs w:val="28"/>
        </w:rPr>
        <w:t>1908</w:t>
      </w:r>
      <w:r w:rsidRPr="00D95C09">
        <w:rPr>
          <w:rFonts w:ascii="Book Antiqua" w:hAnsi="Book Antiqua" w:cs="Consolas"/>
          <w:sz w:val="28"/>
          <w:szCs w:val="28"/>
        </w:rPr>
        <w:t xml:space="preserve"> – Bairro</w:t>
      </w:r>
      <w:r>
        <w:rPr>
          <w:rFonts w:ascii="Book Antiqua" w:hAnsi="Book Antiqua" w:cs="Consolas"/>
          <w:sz w:val="28"/>
          <w:szCs w:val="28"/>
        </w:rPr>
        <w:t xml:space="preserve"> Jardim São Paulo </w:t>
      </w:r>
      <w:r w:rsidRPr="00D95C09">
        <w:rPr>
          <w:rFonts w:ascii="Book Antiqua" w:hAnsi="Book Antiqua" w:cs="Consolas"/>
          <w:sz w:val="28"/>
          <w:szCs w:val="28"/>
        </w:rPr>
        <w:t>– C</w:t>
      </w:r>
      <w:r>
        <w:rPr>
          <w:rFonts w:ascii="Book Antiqua" w:hAnsi="Book Antiqua" w:cs="Consolas"/>
          <w:sz w:val="28"/>
          <w:szCs w:val="28"/>
        </w:rPr>
        <w:t xml:space="preserve">EP 13.503-010 </w:t>
      </w:r>
      <w:r w:rsidRPr="00D95C09">
        <w:rPr>
          <w:rFonts w:ascii="Book Antiqua" w:hAnsi="Book Antiqua" w:cs="Consolas"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Rio Claro</w:t>
      </w:r>
      <w:r w:rsidRPr="00D95C09">
        <w:rPr>
          <w:rFonts w:ascii="Book Antiqua" w:hAnsi="Book Antiqua" w:cs="Consolas"/>
          <w:sz w:val="28"/>
          <w:szCs w:val="28"/>
        </w:rPr>
        <w:t xml:space="preserve"> – </w:t>
      </w:r>
      <w:r>
        <w:rPr>
          <w:rFonts w:ascii="Book Antiqua" w:hAnsi="Book Antiqua" w:cs="Consolas"/>
          <w:sz w:val="28"/>
          <w:szCs w:val="28"/>
        </w:rPr>
        <w:t>SP – Fone (</w:t>
      </w:r>
      <w:r w:rsidR="003B37E1">
        <w:rPr>
          <w:rFonts w:ascii="Book Antiqua" w:hAnsi="Book Antiqua" w:cs="Consolas"/>
          <w:sz w:val="28"/>
          <w:szCs w:val="28"/>
        </w:rPr>
        <w:t>0XX</w:t>
      </w:r>
      <w:r>
        <w:rPr>
          <w:rFonts w:ascii="Book Antiqua" w:hAnsi="Book Antiqua" w:cs="Consolas"/>
          <w:sz w:val="28"/>
          <w:szCs w:val="28"/>
        </w:rPr>
        <w:t>19) 3526-1900</w:t>
      </w:r>
      <w:r w:rsidR="003B37E1">
        <w:rPr>
          <w:rFonts w:ascii="Book Antiqua" w:hAnsi="Book Antiqua" w:cs="Consolas"/>
          <w:sz w:val="28"/>
          <w:szCs w:val="28"/>
        </w:rPr>
        <w:t>.</w:t>
      </w:r>
      <w:bookmarkStart w:id="0" w:name="_GoBack"/>
      <w:bookmarkEnd w:id="0"/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CNPJ: </w:t>
      </w:r>
      <w:r>
        <w:rPr>
          <w:rFonts w:ascii="Book Antiqua" w:hAnsi="Book Antiqua" w:cs="Consolas"/>
          <w:sz w:val="28"/>
          <w:szCs w:val="28"/>
        </w:rPr>
        <w:t>04.063.331/0001-21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Representante Legal: </w:t>
      </w:r>
      <w:r>
        <w:rPr>
          <w:rFonts w:ascii="Book Antiqua" w:hAnsi="Book Antiqua" w:cs="Consolas"/>
          <w:sz w:val="28"/>
          <w:szCs w:val="28"/>
        </w:rPr>
        <w:t>Sérgio Eduardo Guerra da Silva Junior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</w:p>
    <w:p w:rsidR="00DE1624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219.763.728-28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CE51EA">
        <w:rPr>
          <w:rFonts w:ascii="Book Antiqua" w:hAnsi="Book Antiqua" w:cs="Consolas"/>
          <w:sz w:val="28"/>
          <w:szCs w:val="28"/>
        </w:rPr>
        <w:t xml:space="preserve">alor total de R$ </w:t>
      </w:r>
      <w:r>
        <w:rPr>
          <w:rFonts w:ascii="Book Antiqua" w:hAnsi="Book Antiqua"/>
          <w:sz w:val="28"/>
          <w:szCs w:val="28"/>
        </w:rPr>
        <w:t>174.209,15</w:t>
      </w:r>
      <w:r w:rsidRPr="00D95C09">
        <w:rPr>
          <w:rFonts w:ascii="Book Antiqua" w:hAnsi="Book Antiqua"/>
          <w:sz w:val="28"/>
          <w:szCs w:val="28"/>
        </w:rPr>
        <w:t xml:space="preserve"> (</w:t>
      </w:r>
      <w:r>
        <w:rPr>
          <w:rFonts w:ascii="Book Antiqua" w:hAnsi="Book Antiqua"/>
          <w:sz w:val="28"/>
          <w:szCs w:val="28"/>
        </w:rPr>
        <w:t>cento e setenta e quatro mil e duzentos e nove reais e quinze centavos).</w:t>
      </w:r>
    </w:p>
    <w:p w:rsidR="00DE1624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42C9B" w:rsidRDefault="00442C9B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42C9B" w:rsidRPr="00FF2C6F" w:rsidRDefault="00442C9B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442C9B" w:rsidRDefault="00442C9B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9F2DB9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eastAsia="MS Mincho" w:hAnsi="Book Antiqua" w:cs="Consolas"/>
          <w:bCs/>
          <w:sz w:val="28"/>
          <w:szCs w:val="28"/>
        </w:rPr>
        <w:t>Aquisição de Materiais de Enfermagem e Hospitalar</w:t>
      </w:r>
      <w:r w:rsidRPr="009F2DB9"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para o </w:t>
      </w:r>
      <w:r w:rsidRPr="00A95790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A95790">
        <w:rPr>
          <w:rFonts w:ascii="Book Antiqua" w:hAnsi="Book Antiqua" w:cs="Consolas"/>
          <w:bCs/>
          <w:sz w:val="28"/>
          <w:szCs w:val="28"/>
        </w:rPr>
        <w:t>° 441 – Bairro Issa Salmen – Reginópolis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9F2DB9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9F2DB9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Pr="00FF2C6F">
        <w:rPr>
          <w:rFonts w:ascii="Book Antiqua" w:hAnsi="Book Antiqua" w:cs="Consolas"/>
          <w:bCs/>
          <w:sz w:val="28"/>
          <w:szCs w:val="28"/>
        </w:rPr>
        <w:t>.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FF2C6F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FF2C6F">
        <w:rPr>
          <w:rFonts w:ascii="Book Antiqua" w:hAnsi="Book Antiqua" w:cs="Consolas"/>
          <w:sz w:val="28"/>
          <w:szCs w:val="28"/>
        </w:rPr>
        <w:t xml:space="preserve">(doze)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meses</w:t>
      </w:r>
      <w:r w:rsidRPr="00FF2C6F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obriga-se a: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FF2C6F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FF2C6F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FF2C6F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3.1.1 – </w:t>
      </w:r>
      <w:r w:rsidRPr="00FF2C6F"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FF2C6F">
        <w:rPr>
          <w:rFonts w:ascii="Book Antiqua" w:hAnsi="Book Antiqua" w:cs="Consolas"/>
          <w:bCs/>
          <w:sz w:val="28"/>
          <w:szCs w:val="28"/>
        </w:rPr>
        <w:t>.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3.3 –</w:t>
      </w:r>
      <w:r w:rsidRPr="00FF2C6F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lastRenderedPageBreak/>
        <w:t>3.4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às entregas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, inclusive as decorrentes de devolução e reposição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recusados por não atenderem ao edital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3.4.1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3.5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3.6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3.7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3.8 – </w:t>
      </w:r>
      <w:r w:rsidRPr="00FF2C6F">
        <w:rPr>
          <w:rFonts w:ascii="Book Antiqua" w:hAnsi="Book Antiqua"/>
          <w:sz w:val="28"/>
          <w:szCs w:val="28"/>
        </w:rPr>
        <w:t xml:space="preserve">A </w:t>
      </w:r>
      <w:r w:rsidRPr="00FF2C6F">
        <w:rPr>
          <w:rFonts w:ascii="Book Antiqua" w:hAnsi="Book Antiqua"/>
          <w:b/>
          <w:sz w:val="28"/>
          <w:szCs w:val="28"/>
        </w:rPr>
        <w:t>DETENTORA</w:t>
      </w:r>
      <w:r w:rsidRPr="00FF2C6F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Comunicar à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FF2C6F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lastRenderedPageBreak/>
        <w:t>4.3 –</w:t>
      </w:r>
      <w:r w:rsidRPr="00FF2C6F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Pr="00FF2C6F" w:rsidRDefault="00DE1624" w:rsidP="00DE1624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DE1624" w:rsidRPr="00FF2C6F" w:rsidRDefault="00DE1624" w:rsidP="00DE162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Pr="00FF2C6F" w:rsidRDefault="00DE1624" w:rsidP="00DE162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5.1 –</w:t>
      </w:r>
      <w:r w:rsidRPr="00FF2C6F">
        <w:rPr>
          <w:rFonts w:ascii="Book Antiqua" w:hAnsi="Book Antiqua" w:cs="Consolas"/>
          <w:sz w:val="28"/>
          <w:szCs w:val="28"/>
        </w:rPr>
        <w:t xml:space="preserve"> Fica nomeado como gestor da Ata de Registro de Preços, </w:t>
      </w:r>
      <w:r w:rsidRPr="0066327B">
        <w:rPr>
          <w:rFonts w:ascii="Book Antiqua" w:hAnsi="Book Antiqua" w:cs="Consolas"/>
          <w:sz w:val="28"/>
          <w:szCs w:val="28"/>
        </w:rPr>
        <w:t xml:space="preserve">o </w:t>
      </w:r>
      <w:r w:rsidRPr="0066327B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Pr="0066327B">
        <w:rPr>
          <w:rFonts w:ascii="Book Antiqua" w:hAnsi="Book Antiqua" w:cs="Consolas"/>
          <w:b/>
          <w:sz w:val="28"/>
          <w:szCs w:val="28"/>
        </w:rPr>
        <w:t>ECIO INÁCIO DE OLIVEIRA</w:t>
      </w:r>
      <w:r w:rsidRPr="0066327B">
        <w:rPr>
          <w:rFonts w:ascii="Book Antiqua" w:hAnsi="Book Antiqua" w:cs="Consolas"/>
          <w:sz w:val="28"/>
          <w:szCs w:val="28"/>
        </w:rPr>
        <w:t xml:space="preserve">, Diretor de Saúde e </w:t>
      </w:r>
      <w:r w:rsidRPr="0066327B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66327B">
        <w:rPr>
          <w:rFonts w:ascii="Book Antiqua" w:hAnsi="Book Antiqua" w:cs="Consolas"/>
          <w:sz w:val="28"/>
          <w:szCs w:val="28"/>
        </w:rPr>
        <w:t>051.513.128-80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DE1624" w:rsidRPr="00FF2C6F" w:rsidRDefault="00DE1624" w:rsidP="00DE162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Pr="00FF2C6F" w:rsidRDefault="00DE1624" w:rsidP="00DE162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FF2C6F"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a)</w:t>
      </w:r>
      <w:r w:rsidRPr="00FF2C6F">
        <w:rPr>
          <w:rFonts w:ascii="Book Antiqua" w:hAnsi="Book Antiqua" w:cs="Consolas"/>
          <w:sz w:val="28"/>
          <w:szCs w:val="28"/>
        </w:rPr>
        <w:t xml:space="preserve">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b)</w:t>
      </w:r>
      <w:r w:rsidRPr="00FF2C6F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(S);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c)</w:t>
      </w:r>
      <w:r w:rsidRPr="00FF2C6F">
        <w:rPr>
          <w:rFonts w:ascii="Book Antiqua" w:hAnsi="Book Antiqua" w:cs="Consolas"/>
          <w:sz w:val="28"/>
          <w:szCs w:val="28"/>
        </w:rPr>
        <w:t xml:space="preserve"> Ata da sessão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7.2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FF2C6F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DE1624" w:rsidRPr="00FF2C6F" w:rsidRDefault="00DE1624" w:rsidP="00DE162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1624" w:rsidRPr="00FF2C6F" w:rsidRDefault="00DE1624" w:rsidP="00DE1624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DE1624" w:rsidRPr="00FF2C6F" w:rsidRDefault="00DE1624" w:rsidP="00DE162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E1624" w:rsidRDefault="00DE1624" w:rsidP="00DE1624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DE1624" w:rsidRDefault="00DE1624" w:rsidP="00DE1624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DE1624" w:rsidRDefault="00DE1624" w:rsidP="00DE16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E1624" w:rsidRDefault="00DE1624" w:rsidP="00DE16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42C9B" w:rsidRPr="00FF2C6F" w:rsidRDefault="00442C9B" w:rsidP="00DE16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E1624" w:rsidRDefault="00442C9B" w:rsidP="00DE16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42C9B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CIRURGICA UNIAO LTDA</w:t>
      </w:r>
    </w:p>
    <w:p w:rsidR="00DE1624" w:rsidRPr="00DE1624" w:rsidRDefault="00DE1624" w:rsidP="00DE16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E1624">
        <w:rPr>
          <w:rFonts w:ascii="Book Antiqua" w:hAnsi="Book Antiqua" w:cs="Consolas"/>
          <w:b/>
          <w:bCs/>
          <w:sz w:val="28"/>
          <w:szCs w:val="28"/>
        </w:rPr>
        <w:t>SÉRGIO EDUARDO GUERRA DA SILVA JUNIOR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DE1624" w:rsidRPr="00FF2C6F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1624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DE1624" w:rsidRDefault="00DE1624" w:rsidP="00DE16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:rsidR="00DE1624" w:rsidRDefault="00DE1624" w:rsidP="00DE16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DE1624" w:rsidTr="00F84E94">
        <w:trPr>
          <w:jc w:val="center"/>
        </w:trPr>
        <w:tc>
          <w:tcPr>
            <w:tcW w:w="4768" w:type="dxa"/>
            <w:hideMark/>
          </w:tcPr>
          <w:p w:rsidR="00DE1624" w:rsidRDefault="00DE162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DE1624" w:rsidRDefault="00DE162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DE1624" w:rsidRDefault="00DE162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DE1624" w:rsidRDefault="00DE162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DE1624" w:rsidRDefault="00DE162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DE1624" w:rsidRDefault="00DE162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DE1624" w:rsidRDefault="00DE162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DE1624" w:rsidRDefault="00DE1624" w:rsidP="00DE1624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DE1624" w:rsidRDefault="00DE1624" w:rsidP="00DE1624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 DA ATA DE REGISTRO DE PREÇOS:</w:t>
      </w:r>
      <w:r>
        <w:rPr>
          <w:rFonts w:ascii="Book Antiqua" w:hAnsi="Book Antiqua" w:cs="Consolas"/>
          <w:b/>
          <w:sz w:val="28"/>
          <w:szCs w:val="28"/>
        </w:rPr>
        <w:tab/>
      </w:r>
    </w:p>
    <w:p w:rsidR="00DE1624" w:rsidRDefault="00DE1624" w:rsidP="00DE1624">
      <w:pPr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442C9B" w:rsidTr="005355EC">
        <w:trPr>
          <w:jc w:val="center"/>
        </w:trPr>
        <w:tc>
          <w:tcPr>
            <w:tcW w:w="9547" w:type="dxa"/>
            <w:hideMark/>
          </w:tcPr>
          <w:p w:rsidR="00442C9B" w:rsidRDefault="00442C9B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442C9B" w:rsidRDefault="00442C9B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DIRETOR DE SAÚDE</w:t>
            </w:r>
          </w:p>
          <w:p w:rsidR="00442C9B" w:rsidRDefault="00442C9B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051.513.128-80</w:t>
            </w:r>
          </w:p>
        </w:tc>
      </w:tr>
    </w:tbl>
    <w:p w:rsidR="00DE1624" w:rsidRPr="00DE1624" w:rsidRDefault="00DE1624" w:rsidP="00DE16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sectPr w:rsidR="00DE1624" w:rsidRPr="00DE1624" w:rsidSect="00DE1624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24"/>
    <w:rsid w:val="000821AD"/>
    <w:rsid w:val="003B37E1"/>
    <w:rsid w:val="00442C9B"/>
    <w:rsid w:val="00CF56DE"/>
    <w:rsid w:val="00D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7612"/>
  <w15:chartTrackingRefBased/>
  <w15:docId w15:val="{37CB9DEF-02A1-44A9-9F6E-0712A335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2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E1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E1624"/>
    <w:rPr>
      <w:b/>
      <w:bCs/>
    </w:rPr>
  </w:style>
  <w:style w:type="table" w:styleId="Tabelacomgrade">
    <w:name w:val="Table Grid"/>
    <w:basedOn w:val="Tabelanormal"/>
    <w:rsid w:val="00DE1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4</cp:revision>
  <dcterms:created xsi:type="dcterms:W3CDTF">2019-10-16T11:25:00Z</dcterms:created>
  <dcterms:modified xsi:type="dcterms:W3CDTF">2019-10-16T11:58:00Z</dcterms:modified>
</cp:coreProperties>
</file>