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24" w:rsidRPr="00D32D07" w:rsidRDefault="00B00724" w:rsidP="00B007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D32D07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32D07" w:rsidRPr="00D32D07">
        <w:rPr>
          <w:rFonts w:ascii="Book Antiqua" w:hAnsi="Book Antiqua" w:cs="Consolas"/>
          <w:b/>
          <w:bCs/>
          <w:sz w:val="40"/>
          <w:szCs w:val="28"/>
        </w:rPr>
        <w:t>49</w:t>
      </w:r>
      <w:r w:rsidRPr="00D32D07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04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00724" w:rsidRPr="00FF2C6F" w:rsidRDefault="00B00724" w:rsidP="00B007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00724" w:rsidRPr="00D32D07" w:rsidRDefault="00B00724" w:rsidP="00B0072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D32D07">
        <w:rPr>
          <w:rFonts w:ascii="Book Antiqua" w:hAnsi="Book Antiqua" w:cs="Consolas"/>
          <w:color w:val="auto"/>
          <w:sz w:val="28"/>
          <w:szCs w:val="28"/>
        </w:rPr>
        <w:t>10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D32D07">
        <w:rPr>
          <w:rFonts w:ascii="Book Antiqua" w:hAnsi="Book Antiqua" w:cs="Consolas"/>
          <w:color w:val="auto"/>
          <w:sz w:val="28"/>
          <w:szCs w:val="28"/>
        </w:rPr>
        <w:t>outubro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B00724" w:rsidRPr="00FF2C6F" w:rsidRDefault="00B00724" w:rsidP="00B007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00724" w:rsidRPr="00FF2C6F" w:rsidRDefault="00B00724" w:rsidP="00B0072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D32D07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4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D32D07" w:rsidRPr="00D32D0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COMERCIAL CIRURGICA RIOCLARENSE LTDA</w:t>
      </w:r>
      <w:r w:rsidR="00D32D07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Praça Emilio Marconato</w:t>
      </w:r>
      <w:r w:rsidRPr="00D95C09">
        <w:rPr>
          <w:rFonts w:ascii="Book Antiqua" w:hAnsi="Book Antiqua" w:cs="Consolas"/>
          <w:sz w:val="28"/>
          <w:szCs w:val="28"/>
        </w:rPr>
        <w:t xml:space="preserve"> nº </w:t>
      </w:r>
      <w:r>
        <w:rPr>
          <w:rFonts w:ascii="Book Antiqua" w:hAnsi="Book Antiqua" w:cs="Consolas"/>
          <w:sz w:val="28"/>
          <w:szCs w:val="28"/>
        </w:rPr>
        <w:t>1000</w:t>
      </w:r>
      <w:r w:rsidRPr="00D95C09">
        <w:rPr>
          <w:rFonts w:ascii="Book Antiqua" w:hAnsi="Book Antiqua" w:cs="Consolas"/>
          <w:sz w:val="28"/>
          <w:szCs w:val="28"/>
        </w:rPr>
        <w:t xml:space="preserve"> – Bairro</w:t>
      </w:r>
      <w:r>
        <w:rPr>
          <w:rFonts w:ascii="Book Antiqua" w:hAnsi="Book Antiqua" w:cs="Consolas"/>
          <w:sz w:val="28"/>
          <w:szCs w:val="28"/>
        </w:rPr>
        <w:t xml:space="preserve"> Núcleo Residencial Doutor João Aldo Nassif </w:t>
      </w:r>
      <w:r w:rsidRPr="00D95C09">
        <w:rPr>
          <w:rFonts w:ascii="Book Antiqua" w:hAnsi="Book Antiqua" w:cs="Consolas"/>
          <w:sz w:val="28"/>
          <w:szCs w:val="28"/>
        </w:rPr>
        <w:t>– C</w:t>
      </w:r>
      <w:r>
        <w:rPr>
          <w:rFonts w:ascii="Book Antiqua" w:hAnsi="Book Antiqua" w:cs="Consolas"/>
          <w:sz w:val="28"/>
          <w:szCs w:val="28"/>
        </w:rPr>
        <w:t xml:space="preserve">EP 13.916-074 </w:t>
      </w:r>
      <w:r w:rsidRPr="00D95C09">
        <w:rPr>
          <w:rFonts w:ascii="Book Antiqua" w:hAnsi="Book Antiqua" w:cs="Consolas"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Jaguariúna</w:t>
      </w:r>
      <w:r w:rsidRPr="00D95C09">
        <w:rPr>
          <w:rFonts w:ascii="Book Antiqua" w:hAnsi="Book Antiqua" w:cs="Consolas"/>
          <w:sz w:val="28"/>
          <w:szCs w:val="28"/>
        </w:rPr>
        <w:t xml:space="preserve"> – </w:t>
      </w:r>
      <w:r>
        <w:rPr>
          <w:rFonts w:ascii="Book Antiqua" w:hAnsi="Book Antiqua" w:cs="Consolas"/>
          <w:sz w:val="28"/>
          <w:szCs w:val="28"/>
        </w:rPr>
        <w:t>SP – Fone (</w:t>
      </w:r>
      <w:r w:rsidR="0051385E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19) 3</w:t>
      </w:r>
      <w:r w:rsidR="00A11353">
        <w:rPr>
          <w:rFonts w:ascii="Book Antiqua" w:hAnsi="Book Antiqua" w:cs="Consolas"/>
          <w:sz w:val="28"/>
          <w:szCs w:val="28"/>
        </w:rPr>
        <w:t>522-5800</w:t>
      </w:r>
      <w:r w:rsidR="0051385E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67.729.178/0004-91</w:t>
      </w: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213ABB">
        <w:rPr>
          <w:rFonts w:ascii="Book Antiqua" w:hAnsi="Book Antiqua" w:cs="Consolas"/>
          <w:sz w:val="28"/>
          <w:szCs w:val="28"/>
        </w:rPr>
        <w:t>Walter Prochnow Júnior</w:t>
      </w: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 w:rsidR="00213ABB">
        <w:rPr>
          <w:rFonts w:ascii="Book Antiqua" w:hAnsi="Book Antiqua" w:cs="Consolas"/>
          <w:sz w:val="28"/>
          <w:szCs w:val="28"/>
        </w:rPr>
        <w:t>139.498.468-59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25.244,85</w:t>
      </w:r>
      <w:r w:rsidRPr="00D95C0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vinte e cinco mil e duzentos e quarenta e quatro reais e oitenta e cinco centavos).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D32D07" w:rsidRDefault="00D32D07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Enfermagem e Hospitalar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00724" w:rsidRPr="00FF2C6F" w:rsidRDefault="00B00724" w:rsidP="00B0072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B00724" w:rsidRPr="00FF2C6F" w:rsidRDefault="00B00724" w:rsidP="00B007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B00724" w:rsidRPr="00FF2C6F" w:rsidRDefault="00B00724" w:rsidP="00B007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FF2C6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00724" w:rsidRPr="00FF2C6F" w:rsidRDefault="00B00724" w:rsidP="00B0072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00724" w:rsidRPr="00FF2C6F" w:rsidRDefault="00B00724" w:rsidP="00B007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85889" w:rsidRPr="00FF2C6F" w:rsidRDefault="00685889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00724" w:rsidRDefault="00B00724" w:rsidP="00B00724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B00724" w:rsidRDefault="00B00724" w:rsidP="00B00724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85889" w:rsidRPr="00FF2C6F" w:rsidRDefault="00685889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13ABB" w:rsidRDefault="00685889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213ABB">
        <w:rPr>
          <w:rFonts w:ascii="Book Antiqua" w:hAnsi="Book Antiqua" w:cs="Consolas"/>
          <w:b/>
          <w:bCs/>
          <w:sz w:val="28"/>
          <w:szCs w:val="28"/>
        </w:rPr>
        <w:t>COMERCIAL CIRURGICA RIOCLARENSE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213ABB" w:rsidRPr="00213ABB" w:rsidRDefault="00213ABB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13ABB">
        <w:rPr>
          <w:rFonts w:ascii="Book Antiqua" w:hAnsi="Book Antiqua" w:cs="Consolas"/>
          <w:b/>
          <w:bCs/>
          <w:sz w:val="28"/>
          <w:szCs w:val="28"/>
        </w:rPr>
        <w:t xml:space="preserve">WALTER PROCHNOW JÚNIOR 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B00724" w:rsidRPr="00FF2C6F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B00724" w:rsidRDefault="00B00724" w:rsidP="00B007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00724" w:rsidRDefault="00B00724" w:rsidP="00B007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B00724" w:rsidRDefault="00B00724" w:rsidP="00B007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B00724" w:rsidTr="00F84E94">
        <w:trPr>
          <w:jc w:val="center"/>
        </w:trPr>
        <w:tc>
          <w:tcPr>
            <w:tcW w:w="4768" w:type="dxa"/>
            <w:hideMark/>
          </w:tcPr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B00724" w:rsidRDefault="00B007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B00724" w:rsidRDefault="00B00724" w:rsidP="00B0072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B00724" w:rsidRDefault="00B00724" w:rsidP="00B0072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B00724" w:rsidRDefault="00B00724" w:rsidP="00B00724">
      <w:pPr>
        <w:rPr>
          <w:rFonts w:ascii="Book Antiqua" w:hAnsi="Book Antiqua" w:cs="Consolas"/>
          <w:b/>
          <w:bCs/>
          <w:sz w:val="28"/>
          <w:szCs w:val="28"/>
        </w:rPr>
      </w:pPr>
    </w:p>
    <w:p w:rsidR="00B00724" w:rsidRDefault="00B00724" w:rsidP="00B00724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685889" w:rsidTr="00651240">
        <w:trPr>
          <w:jc w:val="center"/>
        </w:trPr>
        <w:tc>
          <w:tcPr>
            <w:tcW w:w="9547" w:type="dxa"/>
            <w:hideMark/>
          </w:tcPr>
          <w:p w:rsidR="00685889" w:rsidRDefault="0068588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685889" w:rsidRDefault="0068588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685889" w:rsidRDefault="00685889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B00724" w:rsidRDefault="00B00724"/>
    <w:sectPr w:rsidR="00B00724" w:rsidSect="00DE1624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24"/>
    <w:rsid w:val="00213ABB"/>
    <w:rsid w:val="0051385E"/>
    <w:rsid w:val="00685889"/>
    <w:rsid w:val="00A11353"/>
    <w:rsid w:val="00B00724"/>
    <w:rsid w:val="00D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67E"/>
  <w15:chartTrackingRefBased/>
  <w15:docId w15:val="{2CB99665-A1B5-47D3-A47E-C13299E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B00724"/>
    <w:rPr>
      <w:b/>
      <w:bCs/>
    </w:rPr>
  </w:style>
  <w:style w:type="table" w:styleId="Tabelacomgrade">
    <w:name w:val="Table Grid"/>
    <w:basedOn w:val="Tabelanormal"/>
    <w:rsid w:val="00B0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2019-10-16T11:34:00Z</dcterms:created>
  <dcterms:modified xsi:type="dcterms:W3CDTF">2019-10-16T11:59:00Z</dcterms:modified>
</cp:coreProperties>
</file>