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1" w:rsidRPr="00B677D8" w:rsidRDefault="00C51341" w:rsidP="00C5134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6</w:t>
      </w:r>
      <w:r w:rsidR="00BA3283">
        <w:rPr>
          <w:rFonts w:ascii="Consolas" w:hAnsi="Consolas" w:cs="Consolas"/>
          <w:b/>
          <w:bCs/>
          <w:sz w:val="40"/>
          <w:szCs w:val="28"/>
        </w:rPr>
        <w:t>9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300C10" w:rsidRDefault="00C51341" w:rsidP="00C5134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C51341" w:rsidRPr="00300C10" w:rsidRDefault="00C51341" w:rsidP="00C51341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BA3283">
        <w:rPr>
          <w:rFonts w:ascii="Consolas" w:hAnsi="Consolas" w:cs="Consolas"/>
          <w:b/>
          <w:bCs/>
          <w:sz w:val="28"/>
          <w:szCs w:val="28"/>
        </w:rPr>
        <w:t>3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BA3283">
        <w:rPr>
          <w:rFonts w:ascii="Consolas" w:hAnsi="Consolas" w:cs="Consolas"/>
          <w:b/>
          <w:sz w:val="28"/>
          <w:szCs w:val="28"/>
        </w:rPr>
        <w:t>ALFA SUPRIMENTOS ESCOLARES E PARA ESCRITÓRIO EIRELI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 w:rsidR="00BA3283">
        <w:rPr>
          <w:rFonts w:ascii="Consolas" w:hAnsi="Consolas" w:cs="Consolas"/>
          <w:sz w:val="28"/>
          <w:szCs w:val="28"/>
        </w:rPr>
        <w:t xml:space="preserve">Rua </w:t>
      </w:r>
      <w:proofErr w:type="spellStart"/>
      <w:r w:rsidR="00BA3283">
        <w:rPr>
          <w:rFonts w:ascii="Consolas" w:hAnsi="Consolas" w:cs="Consolas"/>
          <w:sz w:val="28"/>
          <w:szCs w:val="28"/>
        </w:rPr>
        <w:t>Piaui</w:t>
      </w:r>
      <w:proofErr w:type="spellEnd"/>
      <w:r w:rsidR="00BA3283">
        <w:rPr>
          <w:rFonts w:ascii="Consolas" w:hAnsi="Consolas" w:cs="Consolas"/>
          <w:sz w:val="28"/>
          <w:szCs w:val="28"/>
        </w:rPr>
        <w:t xml:space="preserve"> nº 65 – Bairro Vila </w:t>
      </w:r>
      <w:proofErr w:type="spellStart"/>
      <w:r w:rsidR="00BA3283">
        <w:rPr>
          <w:rFonts w:ascii="Consolas" w:hAnsi="Consolas" w:cs="Consolas"/>
          <w:sz w:val="28"/>
          <w:szCs w:val="28"/>
        </w:rPr>
        <w:t>Moimaz</w:t>
      </w:r>
      <w:proofErr w:type="spellEnd"/>
      <w:r w:rsidR="00BA3283">
        <w:rPr>
          <w:rFonts w:ascii="Consolas" w:hAnsi="Consolas" w:cs="Consolas"/>
          <w:sz w:val="28"/>
          <w:szCs w:val="28"/>
        </w:rPr>
        <w:t xml:space="preserve"> – CEP 16.202-007 – Birigui – SP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 w:rsidR="00BA3283">
        <w:rPr>
          <w:rFonts w:ascii="Consolas" w:hAnsi="Consolas" w:cs="Consolas"/>
          <w:sz w:val="28"/>
          <w:szCs w:val="28"/>
        </w:rPr>
        <w:t>23.932.921/0001-98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605668" w:rsidRPr="00605668">
        <w:rPr>
          <w:rFonts w:ascii="Consolas" w:hAnsi="Consolas" w:cs="Consolas"/>
          <w:b/>
          <w:sz w:val="28"/>
          <w:szCs w:val="28"/>
        </w:rPr>
        <w:t>SENHORA PRISCILA ZANOTTI CASTELLO</w:t>
      </w:r>
    </w:p>
    <w:p w:rsidR="00C51341" w:rsidRPr="007525DD" w:rsidRDefault="00C51341" w:rsidP="00C5134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605668">
        <w:rPr>
          <w:rFonts w:ascii="Consolas" w:hAnsi="Consolas" w:cs="Consolas"/>
          <w:sz w:val="28"/>
          <w:szCs w:val="28"/>
        </w:rPr>
        <w:t>329.630.518-16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="00BA3283" w:rsidRPr="00FA077F">
        <w:rPr>
          <w:rFonts w:ascii="Consolas" w:hAnsi="Consolas" w:cs="Consolas"/>
          <w:sz w:val="28"/>
          <w:szCs w:val="28"/>
        </w:rPr>
        <w:t xml:space="preserve">R$ </w:t>
      </w:r>
      <w:r w:rsidR="00BA3283">
        <w:rPr>
          <w:rFonts w:ascii="Consolas" w:hAnsi="Consolas" w:cs="Consolas"/>
          <w:sz w:val="28"/>
          <w:szCs w:val="24"/>
        </w:rPr>
        <w:t>3.630,19 (três mil e seiscentos e trinta reais e dezenove centavos)</w:t>
      </w:r>
      <w:r>
        <w:rPr>
          <w:rFonts w:ascii="Consolas" w:hAnsi="Consolas" w:cs="Consolas"/>
          <w:sz w:val="28"/>
          <w:szCs w:val="28"/>
        </w:rPr>
        <w:t>.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de Expediente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A3283" w:rsidRDefault="00BA3283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55"/>
        <w:gridCol w:w="4151"/>
        <w:gridCol w:w="955"/>
        <w:gridCol w:w="939"/>
        <w:gridCol w:w="955"/>
        <w:gridCol w:w="939"/>
      </w:tblGrid>
      <w:tr w:rsidR="00BA3283" w:rsidRPr="005E2E4D" w:rsidTr="00BA3283">
        <w:tc>
          <w:tcPr>
            <w:tcW w:w="594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5339</w:t>
            </w: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ALFA SUPRIMENTOS ESCOLARES E PARA ESCRITORIO LTDA</w:t>
            </w: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CNPJ: 23.932.921/0001-98</w:t>
            </w: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R FRANCISCO GARCIA VERA, 108 - PARQUE DAS NACOES, BIRIGUI - SP, CEP: 16201-186</w:t>
            </w: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Telefone: (18) 3641-2910</w:t>
            </w: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39" w:type="dxa"/>
            <w:shd w:val="clear" w:color="auto" w:fill="F0F0F0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007.004.144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AGENDA COMERCIAL - CAPA DURA, COSTURADA, CONTENDO UM DIA POR PÁGINA, COM HORÁRIOS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23,90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717,00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7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007.004.117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CADERNO ESPIRAL CAPA DURA 01 MATÉRIA - 96 FLS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5,71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571,00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14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007.002.674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COLA ARTESANATO TEKBOND Nº 2 20GR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12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4,52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54,24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15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007.004.115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COLA BASTÃO 20GR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1,00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60,00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32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007.002.566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FITA CREPE 18X50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2,00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200,00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36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007.002.676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GRAMPEADOR MEDIO PARA GRAMPO 26/6 P/ 20 FLS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25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6,19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154,75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37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007.001.288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LAPIS PRETO N° 02 (CAIXA COM 144 UNID.)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23,53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235,30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39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007.002.512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MOLHA DEDO 12G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1,49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44,70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46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007.004.016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PASTA CATALOGO C/ 50 PLASTICOS FINOS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8,34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166,80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53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007.002.701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PILHA ALCALINA AAA C/4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CT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4,32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432,00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54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007.004.138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PILHA ALCALINA TAMANHO "C" COM 02 UNIDADES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CT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7,34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146,80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61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007.003.091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PINCEL MARCADOR PARA RETROPROJETOR PRETO 2.0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1,49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29,80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63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007.004.140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RECADO ADESIVO - 38X50MM, 04 BLOCOS COM 100 FOLHAS CADA, 400FLS POR PACOTE, 04 CORES NEON(AZUL, AMARELO, ROSA CLARO, VERDE)- PAPEL ADESIVO ACRÍLICO REPOSICIONÁVEL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PCT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6,24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624,00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64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007.001.391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RÉGUA 30 CM, TRANSPARENTE, ACRÍLICA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0,80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80,00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66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007.003.090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TESOURA MÉDIA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3,84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76,80</w:t>
            </w:r>
          </w:p>
        </w:tc>
      </w:tr>
      <w:tr w:rsidR="00BA3283" w:rsidRPr="005E2E4D" w:rsidTr="00BA3283">
        <w:tc>
          <w:tcPr>
            <w:tcW w:w="594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67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007.004.141</w:t>
            </w:r>
          </w:p>
        </w:tc>
        <w:tc>
          <w:tcPr>
            <w:tcW w:w="4151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TINTA PARA CARIMBO COR PRETO 40ML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1,85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37,00</w:t>
            </w:r>
          </w:p>
        </w:tc>
      </w:tr>
      <w:tr w:rsidR="00BA3283" w:rsidRPr="005E2E4D" w:rsidTr="00BA3283">
        <w:tc>
          <w:tcPr>
            <w:tcW w:w="8549" w:type="dxa"/>
            <w:gridSpan w:val="6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39" w:type="dxa"/>
          </w:tcPr>
          <w:p w:rsidR="00BA3283" w:rsidRPr="00BA3283" w:rsidRDefault="00BA3283" w:rsidP="00BA328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BA3283">
              <w:rPr>
                <w:rFonts w:ascii="Consolas" w:hAnsi="Consolas" w:cs="Arial"/>
                <w:sz w:val="20"/>
                <w:szCs w:val="20"/>
                <w:lang w:val="x-none"/>
              </w:rPr>
              <w:t>3.630,19</w:t>
            </w:r>
          </w:p>
        </w:tc>
      </w:tr>
    </w:tbl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A3283" w:rsidRDefault="00BA3283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51341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A3283" w:rsidRPr="00300C10" w:rsidRDefault="00BA3283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51341" w:rsidRPr="00300C10" w:rsidRDefault="00C51341" w:rsidP="00C5134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C51341" w:rsidRPr="009D028D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A3283" w:rsidRDefault="00BA3283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51341" w:rsidRDefault="00CD3BFB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ALFA SUPRIMENTOS ESCOLARES E PARA ESCRITÓRIO EIRELI</w:t>
      </w:r>
    </w:p>
    <w:p w:rsidR="00605668" w:rsidRDefault="00605668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2" w:name="_GoBack"/>
      <w:bookmarkEnd w:id="2"/>
      <w:r w:rsidRPr="00605668">
        <w:rPr>
          <w:rFonts w:ascii="Consolas" w:hAnsi="Consolas" w:cs="Consolas"/>
          <w:b/>
          <w:sz w:val="28"/>
          <w:szCs w:val="28"/>
        </w:rPr>
        <w:t>PRISCILA ZANOTTI CASTELLO</w:t>
      </w:r>
    </w:p>
    <w:p w:rsidR="00C51341" w:rsidRDefault="00C51341" w:rsidP="00C51341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51341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C51341" w:rsidRPr="009D028D" w:rsidRDefault="00C51341" w:rsidP="00C51341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A3283" w:rsidRDefault="00BA3283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51341" w:rsidRDefault="00C51341" w:rsidP="00C51341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C51341" w:rsidRPr="009D028D" w:rsidTr="001661FB">
        <w:trPr>
          <w:jc w:val="center"/>
        </w:trPr>
        <w:tc>
          <w:tcPr>
            <w:tcW w:w="4768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C51341" w:rsidRPr="009D028D" w:rsidRDefault="00C51341" w:rsidP="001661FB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C51341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C51341" w:rsidRPr="00D22EF4" w:rsidRDefault="00C51341" w:rsidP="00C51341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A3283" w:rsidRDefault="00BA3283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51341" w:rsidRDefault="00C51341" w:rsidP="00C5134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C51341" w:rsidRPr="00144DF0" w:rsidTr="001661FB">
        <w:trPr>
          <w:jc w:val="center"/>
        </w:trPr>
        <w:tc>
          <w:tcPr>
            <w:tcW w:w="4775" w:type="dxa"/>
          </w:tcPr>
          <w:p w:rsidR="00C51341" w:rsidRP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C51341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C51341" w:rsidRPr="00144DF0" w:rsidRDefault="00C51341" w:rsidP="00C51341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C51341" w:rsidRPr="00144DF0" w:rsidRDefault="00C51341" w:rsidP="001661FB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51341" w:rsidRPr="00483D81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bookmarkEnd w:id="0"/>
    <w:bookmarkEnd w:id="1"/>
    <w:p w:rsidR="00C51341" w:rsidRPr="00300C10" w:rsidRDefault="00C51341" w:rsidP="00C51341">
      <w:pPr>
        <w:ind w:left="0" w:right="-1"/>
        <w:rPr>
          <w:rFonts w:ascii="Consolas" w:hAnsi="Consolas" w:cs="Consolas"/>
          <w:sz w:val="28"/>
          <w:szCs w:val="28"/>
        </w:rPr>
      </w:pPr>
    </w:p>
    <w:sectPr w:rsidR="00C51341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DF" w:rsidRDefault="00242CDF" w:rsidP="00C51341">
      <w:r>
        <w:separator/>
      </w:r>
    </w:p>
  </w:endnote>
  <w:endnote w:type="continuationSeparator" w:id="0">
    <w:p w:rsidR="00242CDF" w:rsidRDefault="00242CDF" w:rsidP="00C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922ACF" w:rsidRDefault="009C2AB8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605668">
          <w:rPr>
            <w:rFonts w:ascii="Consolas" w:hAnsi="Consolas" w:cs="Consolas"/>
            <w:b/>
            <w:noProof/>
            <w:sz w:val="20"/>
          </w:rPr>
          <w:t>5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C51341">
          <w:rPr>
            <w:rFonts w:ascii="Consolas" w:hAnsi="Consolas" w:cs="Consolas"/>
            <w:b/>
            <w:sz w:val="20"/>
          </w:rPr>
          <w:t>6</w:t>
        </w:r>
      </w:p>
    </w:sdtContent>
  </w:sdt>
  <w:p w:rsidR="00922ACF" w:rsidRPr="00043C58" w:rsidRDefault="00242CDF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DF" w:rsidRDefault="00242CDF" w:rsidP="00C51341">
      <w:r>
        <w:separator/>
      </w:r>
    </w:p>
  </w:footnote>
  <w:footnote w:type="continuationSeparator" w:id="0">
    <w:p w:rsidR="00242CDF" w:rsidRDefault="00242CDF" w:rsidP="00C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1"/>
    <w:rsid w:val="00242CDF"/>
    <w:rsid w:val="00605668"/>
    <w:rsid w:val="0065112A"/>
    <w:rsid w:val="009C2AB8"/>
    <w:rsid w:val="009E44EF"/>
    <w:rsid w:val="00A63BA5"/>
    <w:rsid w:val="00B54FC1"/>
    <w:rsid w:val="00BA3283"/>
    <w:rsid w:val="00C51341"/>
    <w:rsid w:val="00CD3BFB"/>
    <w:rsid w:val="00D11E57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4AA"/>
  <w15:chartTrackingRefBased/>
  <w15:docId w15:val="{09157D55-0FFA-4166-80E8-F0949B79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41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51341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1341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1341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51341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51341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51341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51341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51341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51341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134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5134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51341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5134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1341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51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51341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1341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51341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1341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C5134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51341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5134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1341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C51341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51341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C51341"/>
    <w:rPr>
      <w:vertAlign w:val="superscript"/>
    </w:rPr>
  </w:style>
  <w:style w:type="paragraph" w:customStyle="1" w:styleId="BodyText25">
    <w:name w:val="Body Text 25"/>
    <w:basedOn w:val="Normal"/>
    <w:uiPriority w:val="99"/>
    <w:rsid w:val="00C51341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C51341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51341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51341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341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C51341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51341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1341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1341"/>
  </w:style>
  <w:style w:type="paragraph" w:styleId="Ttulo">
    <w:name w:val="Title"/>
    <w:basedOn w:val="Normal"/>
    <w:link w:val="TtuloChar"/>
    <w:qFormat/>
    <w:rsid w:val="00C51341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1341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51341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3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5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51341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C51341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51341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C51341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C51341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341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C5134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C51341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5134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C51341"/>
    <w:rPr>
      <w:sz w:val="15"/>
      <w:szCs w:val="15"/>
    </w:rPr>
  </w:style>
  <w:style w:type="paragraph" w:customStyle="1" w:styleId="Corpo">
    <w:name w:val="Corpo"/>
    <w:rsid w:val="00C5134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5134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C51341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C5134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51341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C51341"/>
    <w:rPr>
      <w:rFonts w:ascii="Wingdings" w:hAnsi="Wingdings"/>
    </w:rPr>
  </w:style>
  <w:style w:type="paragraph" w:customStyle="1" w:styleId="Default">
    <w:name w:val="Default"/>
    <w:rsid w:val="00C5134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C51341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1341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5134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51341"/>
    <w:rPr>
      <w:b/>
      <w:bCs/>
    </w:rPr>
  </w:style>
  <w:style w:type="paragraph" w:customStyle="1" w:styleId="Assunto">
    <w:name w:val="Assunto"/>
    <w:basedOn w:val="Normal"/>
    <w:uiPriority w:val="99"/>
    <w:rsid w:val="00C51341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51341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51341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51341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5134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51341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5134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51341"/>
  </w:style>
  <w:style w:type="table" w:customStyle="1" w:styleId="Tabelacomgrade1">
    <w:name w:val="Tabela com grade1"/>
    <w:basedOn w:val="Tabelanormal"/>
    <w:next w:val="Tabelacomgrade"/>
    <w:uiPriority w:val="59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C51341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C51341"/>
  </w:style>
  <w:style w:type="character" w:customStyle="1" w:styleId="CharChar1">
    <w:name w:val="Char Char1"/>
    <w:semiHidden/>
    <w:rsid w:val="00C51341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51341"/>
  </w:style>
  <w:style w:type="character" w:styleId="nfase">
    <w:name w:val="Emphasis"/>
    <w:uiPriority w:val="20"/>
    <w:qFormat/>
    <w:rsid w:val="00C51341"/>
    <w:rPr>
      <w:i/>
      <w:iCs/>
    </w:rPr>
  </w:style>
  <w:style w:type="character" w:customStyle="1" w:styleId="apple-style-span">
    <w:name w:val="apple-style-span"/>
    <w:basedOn w:val="Fontepargpadro"/>
    <w:rsid w:val="00C51341"/>
  </w:style>
  <w:style w:type="character" w:styleId="HiperlinkVisitado">
    <w:name w:val="FollowedHyperlink"/>
    <w:uiPriority w:val="99"/>
    <w:unhideWhenUsed/>
    <w:rsid w:val="00C51341"/>
    <w:rPr>
      <w:color w:val="800080"/>
      <w:u w:val="single"/>
    </w:rPr>
  </w:style>
  <w:style w:type="paragraph" w:customStyle="1" w:styleId="xl63">
    <w:name w:val="xl63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51341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51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51341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51341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513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513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5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51341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513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5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513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51341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513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5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51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51341"/>
  </w:style>
  <w:style w:type="table" w:customStyle="1" w:styleId="Tabelacomgrade2">
    <w:name w:val="Tabela com grade2"/>
    <w:basedOn w:val="Tabelanormal"/>
    <w:next w:val="Tabelacomgrade"/>
    <w:rsid w:val="00C513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51341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C513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51341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51341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5134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5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134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51341"/>
  </w:style>
  <w:style w:type="character" w:customStyle="1" w:styleId="TextodenotaderodapChar1">
    <w:name w:val="Texto de nota de rodapé Char1"/>
    <w:basedOn w:val="Fontepargpadro"/>
    <w:uiPriority w:val="99"/>
    <w:semiHidden/>
    <w:rsid w:val="00C5134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5134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5134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5134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2018-11-07T16:04:00Z</cp:lastPrinted>
  <dcterms:created xsi:type="dcterms:W3CDTF">2018-11-05T16:55:00Z</dcterms:created>
  <dcterms:modified xsi:type="dcterms:W3CDTF">2018-11-07T16:05:00Z</dcterms:modified>
</cp:coreProperties>
</file>