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4A" w:rsidRPr="00B677D8" w:rsidRDefault="00E6174A" w:rsidP="00E6174A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28"/>
        </w:rPr>
        <w:t>7</w:t>
      </w:r>
      <w:r>
        <w:rPr>
          <w:rFonts w:ascii="Consolas" w:hAnsi="Consolas" w:cs="Consolas"/>
          <w:b/>
          <w:bCs/>
          <w:sz w:val="40"/>
          <w:szCs w:val="28"/>
        </w:rPr>
        <w:t>7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E6174A" w:rsidRPr="00067B58" w:rsidRDefault="00E6174A" w:rsidP="00E6174A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067B58">
        <w:rPr>
          <w:rFonts w:ascii="Consolas" w:hAnsi="Consolas" w:cs="Consolas"/>
          <w:b/>
          <w:bCs/>
          <w:sz w:val="28"/>
          <w:szCs w:val="28"/>
        </w:rPr>
        <w:t>/2018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50</w:t>
      </w:r>
      <w:r w:rsidRPr="00067B58">
        <w:rPr>
          <w:rFonts w:ascii="Consolas" w:hAnsi="Consolas" w:cs="Consolas"/>
          <w:b/>
          <w:bCs/>
          <w:sz w:val="28"/>
          <w:szCs w:val="28"/>
        </w:rPr>
        <w:t>/2018</w:t>
      </w:r>
    </w:p>
    <w:p w:rsidR="00E6174A" w:rsidRPr="00067B58" w:rsidRDefault="00E6174A" w:rsidP="00E6174A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E6174A" w:rsidRPr="00067B58" w:rsidRDefault="00E6174A" w:rsidP="00E6174A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067B58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12</w:t>
      </w:r>
      <w:r w:rsidRPr="00067B58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novembro</w:t>
      </w:r>
      <w:r w:rsidRPr="00067B58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067B58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067B58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067B58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067B58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067B58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067B58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067B58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067B58">
        <w:rPr>
          <w:rFonts w:ascii="Consolas" w:hAnsi="Consolas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067B58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067B58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067B58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067B58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E6174A" w:rsidRPr="00067B58" w:rsidRDefault="00E6174A" w:rsidP="00E6174A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E6174A" w:rsidRPr="007525DD" w:rsidRDefault="00E6174A" w:rsidP="00E617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1</w:t>
      </w:r>
    </w:p>
    <w:p w:rsidR="00E6174A" w:rsidRPr="007525DD" w:rsidRDefault="00E6174A" w:rsidP="00E617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bookmarkStart w:id="2" w:name="_GoBack"/>
      <w:r w:rsidRPr="00A24991">
        <w:rPr>
          <w:rFonts w:ascii="Consolas" w:hAnsi="Consolas" w:cs="Consolas"/>
          <w:b/>
          <w:sz w:val="28"/>
          <w:szCs w:val="28"/>
        </w:rPr>
        <w:t xml:space="preserve">EMPRESA </w:t>
      </w:r>
      <w:r w:rsidRPr="00062C8D">
        <w:rPr>
          <w:rFonts w:ascii="Consolas" w:hAnsi="Consolas" w:cs="Consolas"/>
          <w:b/>
          <w:color w:val="000000"/>
          <w:sz w:val="28"/>
          <w:szCs w:val="28"/>
        </w:rPr>
        <w:t>EMPÓRIO HOSPITALAR COMÉRCIO DE PRODUTOS CIRURGICOS HOSPITALARES LTDA.</w:t>
      </w:r>
      <w:bookmarkEnd w:id="2"/>
    </w:p>
    <w:p w:rsidR="00E6174A" w:rsidRPr="007525DD" w:rsidRDefault="00E6174A" w:rsidP="00E617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 w:rsidRPr="00062C8D">
        <w:rPr>
          <w:rFonts w:ascii="Consolas" w:hAnsi="Consolas" w:cs="Consolas"/>
          <w:color w:val="000000"/>
          <w:sz w:val="28"/>
          <w:szCs w:val="28"/>
        </w:rPr>
        <w:t xml:space="preserve">Avenida Pierre Simon de La Place </w:t>
      </w:r>
      <w:r>
        <w:rPr>
          <w:rFonts w:ascii="Consolas" w:hAnsi="Consolas" w:cs="Consolas"/>
          <w:color w:val="000000"/>
          <w:sz w:val="28"/>
          <w:szCs w:val="28"/>
        </w:rPr>
        <w:t>n</w:t>
      </w:r>
      <w:r w:rsidRPr="00062C8D">
        <w:rPr>
          <w:rFonts w:ascii="Consolas" w:hAnsi="Consolas" w:cs="Consolas"/>
          <w:color w:val="000000"/>
          <w:sz w:val="28"/>
          <w:szCs w:val="28"/>
        </w:rPr>
        <w:t>º 751 – Bairro Techno Park – CEP 13.069-320 – Campinas – SP</w:t>
      </w:r>
    </w:p>
    <w:p w:rsidR="00E6174A" w:rsidRPr="007525DD" w:rsidRDefault="00E6174A" w:rsidP="00E617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 w:rsidRPr="00936C39">
        <w:rPr>
          <w:rFonts w:ascii="Consolas" w:hAnsi="Consolas" w:cs="Consolas"/>
          <w:bCs/>
          <w:sz w:val="28"/>
          <w:szCs w:val="28"/>
        </w:rPr>
        <w:t>04.106.730/0001-22</w:t>
      </w:r>
    </w:p>
    <w:p w:rsidR="00E6174A" w:rsidRPr="007525DD" w:rsidRDefault="00E6174A" w:rsidP="00E617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Pr="005212AC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>FRANCISCO CARLOS VIESI</w:t>
      </w:r>
    </w:p>
    <w:p w:rsidR="00E6174A" w:rsidRPr="007525DD" w:rsidRDefault="00E6174A" w:rsidP="00E617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037.471.278-60</w:t>
      </w:r>
    </w:p>
    <w:p w:rsidR="00E6174A" w:rsidRPr="00300C10" w:rsidRDefault="00E6174A" w:rsidP="00E617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Pr="00FA077F">
        <w:rPr>
          <w:rFonts w:ascii="Consolas" w:hAnsi="Consolas" w:cs="Consolas"/>
          <w:sz w:val="28"/>
          <w:szCs w:val="28"/>
        </w:rPr>
        <w:t xml:space="preserve">R$ </w:t>
      </w:r>
      <w:r w:rsidRPr="004A5710">
        <w:rPr>
          <w:rFonts w:ascii="Consolas" w:hAnsi="Consolas" w:cs="Arial"/>
          <w:sz w:val="28"/>
          <w:szCs w:val="28"/>
          <w:lang w:val="x-none"/>
        </w:rPr>
        <w:t>49.500,00</w:t>
      </w:r>
      <w:r w:rsidRPr="004A5710">
        <w:rPr>
          <w:rFonts w:ascii="Consolas" w:hAnsi="Consolas" w:cs="Arial"/>
          <w:sz w:val="28"/>
          <w:szCs w:val="28"/>
        </w:rPr>
        <w:t xml:space="preserve"> (quarenta e nove mil e quinhentos reais</w:t>
      </w:r>
      <w:r w:rsidRPr="00FA077F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</w:p>
    <w:p w:rsidR="00E6174A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sz w:val="28"/>
          <w:szCs w:val="28"/>
        </w:rPr>
        <w:t xml:space="preserve">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de Enfermagem e Hospitalar</w:t>
      </w:r>
      <w:r w:rsidRPr="00BA1E70">
        <w:rPr>
          <w:rFonts w:ascii="Consolas" w:hAnsi="Consolas" w:cs="Consolas"/>
          <w:sz w:val="28"/>
          <w:szCs w:val="28"/>
        </w:rPr>
        <w:t>, para o Centro de Saúde III, localizado na Avenida Padre Anchieta n° 441 – Bairro Issa Salmen – Reginópolis – SP, conforme especificações constantes do Termo de Referência, que integra este Edital como Anexo I</w:t>
      </w:r>
      <w:r w:rsidRPr="00067B58">
        <w:rPr>
          <w:rFonts w:ascii="Consolas" w:hAnsi="Consolas" w:cs="Consolas"/>
          <w:bCs/>
          <w:sz w:val="28"/>
          <w:szCs w:val="28"/>
        </w:rPr>
        <w:t>.</w:t>
      </w:r>
    </w:p>
    <w:p w:rsidR="00E6174A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55"/>
        <w:gridCol w:w="4151"/>
        <w:gridCol w:w="955"/>
        <w:gridCol w:w="1136"/>
        <w:gridCol w:w="992"/>
        <w:gridCol w:w="1134"/>
      </w:tblGrid>
      <w:tr w:rsidR="00E6174A" w:rsidRPr="00143278" w:rsidTr="00CB1485">
        <w:trPr>
          <w:jc w:val="center"/>
        </w:trPr>
        <w:tc>
          <w:tcPr>
            <w:tcW w:w="596" w:type="dxa"/>
            <w:shd w:val="clear" w:color="auto" w:fill="D0CECE" w:themeFill="background2" w:themeFillShade="E6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D0CECE" w:themeFill="background2" w:themeFillShade="E6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3401</w:t>
            </w: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D0CECE" w:themeFill="background2" w:themeFillShade="E6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EMP HOSP COM PRODS CIR HOSP LTDA</w:t>
            </w: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CNPJ: 04.106.730/0001-22</w:t>
            </w: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Av Dr Antonio Carlos C de Barros, 2431 - Jd Conceição, Campinas - SP, CEP: 13105-500</w:t>
            </w: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Telefone: 19-37587911Fax: 08007702110</w:t>
            </w: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D0CECE" w:themeFill="background2" w:themeFillShade="E6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1136" w:type="dxa"/>
            <w:shd w:val="clear" w:color="auto" w:fill="D0CECE" w:themeFill="background2" w:themeFillShade="E6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E6174A" w:rsidRPr="00143278" w:rsidTr="00E6174A">
        <w:trPr>
          <w:jc w:val="center"/>
        </w:trPr>
        <w:tc>
          <w:tcPr>
            <w:tcW w:w="596" w:type="dxa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1</w:t>
            </w:r>
          </w:p>
        </w:tc>
        <w:tc>
          <w:tcPr>
            <w:tcW w:w="955" w:type="dxa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007.003.777</w:t>
            </w:r>
          </w:p>
        </w:tc>
        <w:tc>
          <w:tcPr>
            <w:tcW w:w="4151" w:type="dxa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TIRA REAGENTE PARA DIAGNÓSTICO CLÍNICO, QUANTITATIVO DE GLICOSE, CAPILAR, TIRA – UNIDADE. COM LEITURA POR AMPEROMETRIA E APRESENTAÇÃO DO RESULTADO ATRAVÉS DE MONITOR PORTÁTIL COM MEMÓRIA DE NO MÍNIMO DE 350 RESULTADOS DE MEDIÇÕES, LEITURA NA FAIXA DE 20 A 500 MG/DL, ACEITANDO VALORES INFERIORES A 20 MG/DL E SUPERIORES A 500MG/DL. O RESULTADO DEVE SER RÁPIDO, COM RESULTADO EM ATÉ 10 SEGUNDOS E VOLUME DE AMOSTRA DE NO MÁXIMO DE 1 (UM) MICROLITRO, APLICADA DIRETAMENTE NA TIRA REATIVA. EMBALAGEM CONTENDO ATÉ 50 TIRAS E DEVE APRESENTAR EXTERNAMENTE DADOS DE IDENTIFICAÇÃO, PROCEDÊNCIA, NÚMERO DO LOTE, DATA DE FABRICAÇÃO, VALIDADE E NÚMERO DE REGISTRO NO MINISTÉRIO DA SAÚDE. APRESENTAR REGISTRO NO MINISTÉRIO DA SAÚDE E CERTIFICADO DE BOAS PRATICAS DE FABRICAÇÃO EMITIDO PELA ANVISA DAS TIRAS E APARELHOS OFERTADOS. A EMPRESA DEVERÁ APRESENTAR CATÁLOGO DO PRODUTO, JUNTAMENTE À PROPOSTA. OBS: A EMPRESA GANHADORA DEVERÁ ENTREGAR SEM CUSTO 200 APARELHOS AOS PACIENTES CADASTRADOS NO PROGRAMA DE DIABETES NESTE MUNICÍPIO.</w:t>
            </w:r>
          </w:p>
        </w:tc>
        <w:tc>
          <w:tcPr>
            <w:tcW w:w="955" w:type="dxa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1136" w:type="dxa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150000</w:t>
            </w:r>
          </w:p>
        </w:tc>
        <w:tc>
          <w:tcPr>
            <w:tcW w:w="992" w:type="dxa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0,33</w:t>
            </w:r>
          </w:p>
        </w:tc>
        <w:tc>
          <w:tcPr>
            <w:tcW w:w="1134" w:type="dxa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49.500,00</w:t>
            </w:r>
          </w:p>
        </w:tc>
      </w:tr>
      <w:tr w:rsidR="00E6174A" w:rsidRPr="00143278" w:rsidTr="005129A2">
        <w:trPr>
          <w:jc w:val="center"/>
        </w:trPr>
        <w:tc>
          <w:tcPr>
            <w:tcW w:w="8785" w:type="dxa"/>
            <w:gridSpan w:val="6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1134" w:type="dxa"/>
          </w:tcPr>
          <w:p w:rsidR="00E6174A" w:rsidRPr="00E6174A" w:rsidRDefault="00E6174A" w:rsidP="00E6174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E6174A">
              <w:rPr>
                <w:rFonts w:ascii="Consolas" w:hAnsi="Consolas" w:cs="Arial"/>
                <w:sz w:val="20"/>
                <w:szCs w:val="20"/>
                <w:lang w:val="x-none"/>
              </w:rPr>
              <w:t>49.500,00</w:t>
            </w:r>
          </w:p>
        </w:tc>
      </w:tr>
    </w:tbl>
    <w:p w:rsidR="00E6174A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67B58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67B58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67B58">
        <w:rPr>
          <w:rFonts w:ascii="Consolas" w:hAnsi="Consolas" w:cs="Consolas"/>
          <w:sz w:val="28"/>
          <w:szCs w:val="28"/>
        </w:rPr>
        <w:t xml:space="preserve">(doze) </w:t>
      </w:r>
      <w:r w:rsidRPr="00067B58">
        <w:rPr>
          <w:rFonts w:ascii="Consolas" w:hAnsi="Consolas" w:cs="Consolas"/>
          <w:b/>
          <w:bCs/>
          <w:sz w:val="28"/>
          <w:szCs w:val="28"/>
        </w:rPr>
        <w:t>meses</w:t>
      </w:r>
      <w:r w:rsidRPr="00067B58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67B58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67B58">
        <w:rPr>
          <w:rFonts w:ascii="Consolas" w:hAnsi="Consolas" w:cs="Consolas"/>
          <w:b/>
          <w:sz w:val="28"/>
          <w:szCs w:val="28"/>
        </w:rPr>
        <w:t>DETENTORA</w:t>
      </w:r>
      <w:r w:rsidRPr="00067B58">
        <w:rPr>
          <w:rFonts w:ascii="Consolas" w:hAnsi="Consolas" w:cs="Consolas"/>
          <w:sz w:val="28"/>
          <w:szCs w:val="28"/>
        </w:rPr>
        <w:t xml:space="preserve"> obriga-se a: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067B58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067B58">
        <w:rPr>
          <w:rFonts w:ascii="Consolas" w:hAnsi="Consolas" w:cs="Consolas"/>
          <w:b/>
          <w:bCs/>
          <w:sz w:val="28"/>
          <w:szCs w:val="28"/>
        </w:rPr>
        <w:t>MUNICÍPIO</w:t>
      </w:r>
      <w:r w:rsidRPr="00067B58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067B58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067B58">
        <w:rPr>
          <w:rFonts w:ascii="Consolas" w:hAnsi="Consolas" w:cs="Consolas"/>
          <w:b/>
          <w:bCs/>
          <w:sz w:val="28"/>
          <w:szCs w:val="28"/>
        </w:rPr>
        <w:t>/2018</w:t>
      </w:r>
      <w:r w:rsidRPr="00067B58">
        <w:rPr>
          <w:rFonts w:ascii="Consolas" w:hAnsi="Consolas" w:cs="Consolas"/>
          <w:sz w:val="28"/>
          <w:szCs w:val="28"/>
        </w:rPr>
        <w:t>, e no preço registrado nesta Ata, os materiais</w:t>
      </w:r>
      <w:r w:rsidRPr="00067B58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067B58">
        <w:rPr>
          <w:rFonts w:ascii="Consolas" w:hAnsi="Consolas" w:cs="Consolas"/>
          <w:sz w:val="28"/>
          <w:szCs w:val="28"/>
        </w:rPr>
        <w:t xml:space="preserve">objeto deste ajuste.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067B58">
        <w:rPr>
          <w:rFonts w:ascii="Consolas" w:hAnsi="Consolas" w:cs="Consolas"/>
          <w:b/>
          <w:sz w:val="28"/>
          <w:szCs w:val="28"/>
        </w:rPr>
        <w:t xml:space="preserve">– </w:t>
      </w:r>
      <w:r w:rsidRPr="00067B58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067B58">
        <w:rPr>
          <w:rFonts w:ascii="Consolas" w:hAnsi="Consolas" w:cs="Consolas"/>
          <w:bCs/>
          <w:sz w:val="28"/>
          <w:szCs w:val="28"/>
        </w:rPr>
        <w:t>.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>3.3 –</w:t>
      </w:r>
      <w:r w:rsidRPr="00067B58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>3.4 –</w:t>
      </w:r>
      <w:r w:rsidRPr="00067B58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 xml:space="preserve">3.5 – </w:t>
      </w:r>
      <w:r w:rsidRPr="00067B58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067B58">
        <w:rPr>
          <w:rFonts w:ascii="Consolas" w:hAnsi="Consolas" w:cs="Consolas"/>
          <w:b/>
          <w:bCs/>
          <w:sz w:val="28"/>
          <w:szCs w:val="28"/>
        </w:rPr>
        <w:t>MUNICÍPIO</w:t>
      </w:r>
      <w:r w:rsidRPr="00067B58">
        <w:rPr>
          <w:rFonts w:ascii="Consolas" w:hAnsi="Consolas" w:cs="Consolas"/>
          <w:sz w:val="28"/>
          <w:szCs w:val="28"/>
        </w:rPr>
        <w:t xml:space="preserve">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067B58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>3.7 –</w:t>
      </w:r>
      <w:r w:rsidRPr="00067B58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 xml:space="preserve">3.8 – </w:t>
      </w:r>
      <w:r w:rsidRPr="00067B58">
        <w:rPr>
          <w:rFonts w:ascii="Consolas" w:hAnsi="Consolas" w:cs="Consolas"/>
          <w:sz w:val="28"/>
          <w:szCs w:val="28"/>
        </w:rPr>
        <w:t xml:space="preserve">A </w:t>
      </w:r>
      <w:r w:rsidRPr="00067B58">
        <w:rPr>
          <w:rFonts w:ascii="Consolas" w:hAnsi="Consolas" w:cs="Consolas"/>
          <w:b/>
          <w:sz w:val="28"/>
          <w:szCs w:val="28"/>
        </w:rPr>
        <w:t>DETENTORA</w:t>
      </w:r>
      <w:r w:rsidRPr="00067B58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067B58">
        <w:rPr>
          <w:rFonts w:ascii="Consolas" w:hAnsi="Consolas" w:cs="Consolas"/>
          <w:b/>
          <w:sz w:val="28"/>
          <w:szCs w:val="28"/>
        </w:rPr>
        <w:t xml:space="preserve">– </w:t>
      </w:r>
      <w:r w:rsidRPr="00067B58">
        <w:rPr>
          <w:rFonts w:ascii="Consolas" w:hAnsi="Consolas" w:cs="Consolas"/>
          <w:sz w:val="28"/>
          <w:szCs w:val="28"/>
        </w:rPr>
        <w:t xml:space="preserve">Comunicar à </w:t>
      </w:r>
      <w:r w:rsidRPr="00067B58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67B58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 xml:space="preserve">4.2 – </w:t>
      </w:r>
      <w:r w:rsidRPr="00067B58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>4.3 –</w:t>
      </w:r>
      <w:r w:rsidRPr="00067B58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E6174A" w:rsidRDefault="00E6174A" w:rsidP="00E6174A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067B58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E6174A" w:rsidRPr="00067B58" w:rsidRDefault="00E6174A" w:rsidP="00E6174A">
      <w:pPr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>5.1 –</w:t>
      </w:r>
      <w:r w:rsidRPr="00067B58">
        <w:rPr>
          <w:rFonts w:ascii="Consolas" w:hAnsi="Consolas" w:cs="Consolas"/>
          <w:sz w:val="28"/>
          <w:szCs w:val="28"/>
        </w:rPr>
        <w:t xml:space="preserve"> Fica nomeado como gestor da Ata de Registro de Preços, o </w:t>
      </w:r>
      <w:r w:rsidRPr="00067B58">
        <w:rPr>
          <w:rFonts w:ascii="Consolas" w:hAnsi="Consolas" w:cs="Consolas"/>
          <w:bCs/>
          <w:sz w:val="28"/>
          <w:szCs w:val="28"/>
        </w:rPr>
        <w:t xml:space="preserve">Senhor </w:t>
      </w:r>
      <w:r w:rsidRPr="00067B58">
        <w:rPr>
          <w:rFonts w:ascii="Consolas" w:hAnsi="Consolas" w:cs="Consolas"/>
          <w:sz w:val="28"/>
          <w:szCs w:val="28"/>
        </w:rPr>
        <w:t xml:space="preserve">Ecio Inácio de Oliveira, Diretor de Saúde e </w:t>
      </w:r>
      <w:r w:rsidRPr="00067B58">
        <w:rPr>
          <w:rFonts w:ascii="Consolas" w:hAnsi="Consolas" w:cs="Consolas"/>
          <w:bCs/>
          <w:sz w:val="28"/>
          <w:szCs w:val="28"/>
        </w:rPr>
        <w:t xml:space="preserve">CPF nº. </w:t>
      </w:r>
      <w:r w:rsidRPr="00067B58">
        <w:rPr>
          <w:rFonts w:ascii="Consolas" w:hAnsi="Consolas" w:cs="Consolas"/>
          <w:sz w:val="28"/>
          <w:szCs w:val="28"/>
        </w:rPr>
        <w:t xml:space="preserve">051.513.128-80. </w:t>
      </w:r>
    </w:p>
    <w:p w:rsidR="00E6174A" w:rsidRPr="00067B58" w:rsidRDefault="00E6174A" w:rsidP="00E6174A">
      <w:pPr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 xml:space="preserve">5.1.1 – </w:t>
      </w:r>
      <w:r w:rsidRPr="00067B58">
        <w:rPr>
          <w:rFonts w:ascii="Consolas" w:hAnsi="Consolas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E6174A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067B58">
        <w:rPr>
          <w:rFonts w:ascii="Consolas" w:hAnsi="Consolas" w:cs="Consolas"/>
          <w:b/>
          <w:sz w:val="28"/>
          <w:szCs w:val="28"/>
        </w:rPr>
        <w:t xml:space="preserve">– </w:t>
      </w:r>
      <w:r w:rsidRPr="00067B58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067B58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67B58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067B58">
        <w:rPr>
          <w:rFonts w:ascii="Consolas" w:hAnsi="Consolas" w:cs="Consolas"/>
          <w:b/>
          <w:sz w:val="28"/>
          <w:szCs w:val="28"/>
        </w:rPr>
        <w:t xml:space="preserve">– </w:t>
      </w:r>
      <w:r w:rsidRPr="00067B58">
        <w:rPr>
          <w:rFonts w:ascii="Consolas" w:hAnsi="Consolas" w:cs="Consolas"/>
          <w:sz w:val="28"/>
          <w:szCs w:val="28"/>
        </w:rPr>
        <w:t xml:space="preserve">No caso de a </w:t>
      </w:r>
      <w:r w:rsidRPr="00067B58">
        <w:rPr>
          <w:rFonts w:ascii="Consolas" w:hAnsi="Consolas" w:cs="Consolas"/>
          <w:b/>
          <w:sz w:val="28"/>
          <w:szCs w:val="28"/>
        </w:rPr>
        <w:t>DETENTORA</w:t>
      </w:r>
      <w:r w:rsidRPr="00067B58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067B58">
        <w:rPr>
          <w:rFonts w:ascii="Consolas" w:hAnsi="Consolas" w:cs="Consolas"/>
          <w:b/>
          <w:sz w:val="28"/>
          <w:szCs w:val="28"/>
        </w:rPr>
        <w:t xml:space="preserve">– </w:t>
      </w:r>
      <w:r w:rsidRPr="00067B58">
        <w:rPr>
          <w:rFonts w:ascii="Consolas" w:hAnsi="Consolas" w:cs="Consolas"/>
          <w:sz w:val="28"/>
          <w:szCs w:val="28"/>
        </w:rPr>
        <w:t xml:space="preserve">No caso de a </w:t>
      </w:r>
      <w:r w:rsidRPr="00067B58">
        <w:rPr>
          <w:rFonts w:ascii="Consolas" w:hAnsi="Consolas" w:cs="Consolas"/>
          <w:b/>
          <w:sz w:val="28"/>
          <w:szCs w:val="28"/>
        </w:rPr>
        <w:t>DETENTORA</w:t>
      </w:r>
      <w:r w:rsidRPr="00067B58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067B58">
        <w:rPr>
          <w:rFonts w:ascii="Consolas" w:hAnsi="Consolas" w:cs="Consolas"/>
          <w:b/>
          <w:sz w:val="28"/>
          <w:szCs w:val="28"/>
        </w:rPr>
        <w:t xml:space="preserve">– </w:t>
      </w:r>
      <w:r w:rsidRPr="00067B58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>a)</w:t>
      </w:r>
      <w:r w:rsidRPr="00067B58">
        <w:rPr>
          <w:rFonts w:ascii="Consolas" w:hAnsi="Consolas" w:cs="Consolas"/>
          <w:sz w:val="28"/>
          <w:szCs w:val="28"/>
        </w:rPr>
        <w:t xml:space="preserve"> Edital do </w:t>
      </w:r>
      <w:r w:rsidRPr="00067B58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067B58">
        <w:rPr>
          <w:rFonts w:ascii="Consolas" w:hAnsi="Consolas" w:cs="Consolas"/>
          <w:b/>
          <w:bCs/>
          <w:sz w:val="28"/>
          <w:szCs w:val="28"/>
        </w:rPr>
        <w:t>/2018</w:t>
      </w:r>
      <w:r w:rsidRPr="00067B58">
        <w:rPr>
          <w:rFonts w:ascii="Consolas" w:hAnsi="Consolas" w:cs="Consolas"/>
          <w:sz w:val="28"/>
          <w:szCs w:val="28"/>
        </w:rPr>
        <w:t xml:space="preserve"> e seus Anexos;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>b)</w:t>
      </w:r>
      <w:r w:rsidRPr="00067B58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067B58">
        <w:rPr>
          <w:rFonts w:ascii="Consolas" w:hAnsi="Consolas" w:cs="Consolas"/>
          <w:b/>
          <w:sz w:val="28"/>
          <w:szCs w:val="28"/>
        </w:rPr>
        <w:t>DETENTORA</w:t>
      </w:r>
      <w:r w:rsidRPr="00067B58">
        <w:rPr>
          <w:rFonts w:ascii="Consolas" w:hAnsi="Consolas" w:cs="Consolas"/>
          <w:sz w:val="28"/>
          <w:szCs w:val="28"/>
        </w:rPr>
        <w:t xml:space="preserve">(S);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sz w:val="28"/>
          <w:szCs w:val="28"/>
        </w:rPr>
        <w:t>c)</w:t>
      </w:r>
      <w:r w:rsidRPr="00067B58">
        <w:rPr>
          <w:rFonts w:ascii="Consolas" w:hAnsi="Consolas" w:cs="Consolas"/>
          <w:sz w:val="28"/>
          <w:szCs w:val="28"/>
        </w:rPr>
        <w:t xml:space="preserve"> Ata da sessão do </w:t>
      </w:r>
      <w:r w:rsidRPr="00067B58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067B58">
        <w:rPr>
          <w:rFonts w:ascii="Consolas" w:hAnsi="Consolas" w:cs="Consolas"/>
          <w:b/>
          <w:bCs/>
          <w:sz w:val="28"/>
          <w:szCs w:val="28"/>
        </w:rPr>
        <w:t>/2018</w:t>
      </w:r>
      <w:r w:rsidRPr="00067B58">
        <w:rPr>
          <w:rFonts w:ascii="Consolas" w:hAnsi="Consolas" w:cs="Consolas"/>
          <w:sz w:val="28"/>
          <w:szCs w:val="28"/>
        </w:rPr>
        <w:t>.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067B58">
        <w:rPr>
          <w:rFonts w:ascii="Consolas" w:hAnsi="Consolas" w:cs="Consolas"/>
          <w:b/>
          <w:sz w:val="28"/>
          <w:szCs w:val="28"/>
        </w:rPr>
        <w:t xml:space="preserve">– </w:t>
      </w:r>
      <w:r w:rsidRPr="00067B58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067B58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067B58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067B58">
        <w:rPr>
          <w:rFonts w:ascii="Consolas" w:hAnsi="Consolas" w:cs="Consolas"/>
          <w:b/>
          <w:sz w:val="28"/>
          <w:szCs w:val="28"/>
        </w:rPr>
        <w:t xml:space="preserve">– </w:t>
      </w:r>
      <w:r w:rsidRPr="00067B58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6174A" w:rsidRPr="00067B58" w:rsidRDefault="00E6174A" w:rsidP="00E617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6174A" w:rsidRDefault="00E6174A" w:rsidP="00E6174A">
      <w:pPr>
        <w:ind w:left="0" w:right="-1"/>
        <w:rPr>
          <w:rFonts w:ascii="Consolas" w:hAnsi="Consolas" w:cs="Consolas"/>
          <w:sz w:val="28"/>
          <w:szCs w:val="28"/>
        </w:rPr>
      </w:pPr>
      <w:r w:rsidRPr="00067B58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067B58">
        <w:rPr>
          <w:rFonts w:ascii="Consolas" w:hAnsi="Consolas" w:cs="Consolas"/>
          <w:b/>
          <w:sz w:val="28"/>
          <w:szCs w:val="28"/>
        </w:rPr>
        <w:t xml:space="preserve">– </w:t>
      </w:r>
      <w:r w:rsidRPr="00067B58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E6174A" w:rsidRDefault="00E6174A" w:rsidP="00E6174A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6174A" w:rsidRDefault="00E6174A" w:rsidP="00E6174A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6174A" w:rsidRDefault="00E6174A" w:rsidP="00E6174A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6174A" w:rsidRPr="009D028D" w:rsidRDefault="00E6174A" w:rsidP="00E6174A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E6174A" w:rsidRPr="009D028D" w:rsidRDefault="00E6174A" w:rsidP="00E6174A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E6174A" w:rsidRPr="009D028D" w:rsidRDefault="00E6174A" w:rsidP="00E6174A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E6174A" w:rsidRDefault="00E6174A" w:rsidP="00E6174A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E6174A" w:rsidRDefault="00E6174A" w:rsidP="00E6174A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E6174A" w:rsidRDefault="00E6174A" w:rsidP="00E6174A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E6174A" w:rsidRDefault="00E6174A" w:rsidP="00E6174A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color w:val="000000"/>
          <w:sz w:val="28"/>
          <w:szCs w:val="28"/>
        </w:rPr>
      </w:pPr>
      <w:r w:rsidRPr="00A24991">
        <w:rPr>
          <w:rFonts w:ascii="Consolas" w:hAnsi="Consolas" w:cs="Consolas"/>
          <w:b/>
          <w:sz w:val="28"/>
          <w:szCs w:val="28"/>
        </w:rPr>
        <w:t xml:space="preserve">EMPRESA </w:t>
      </w:r>
      <w:r w:rsidRPr="00062C8D">
        <w:rPr>
          <w:rFonts w:ascii="Consolas" w:hAnsi="Consolas" w:cs="Consolas"/>
          <w:b/>
          <w:color w:val="000000"/>
          <w:sz w:val="28"/>
          <w:szCs w:val="28"/>
        </w:rPr>
        <w:t>EMPÓRIO HOSPITALAR COMÉRCIO</w:t>
      </w:r>
    </w:p>
    <w:p w:rsidR="00E6174A" w:rsidRDefault="00E6174A" w:rsidP="00E6174A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062C8D">
        <w:rPr>
          <w:rFonts w:ascii="Consolas" w:hAnsi="Consolas" w:cs="Consolas"/>
          <w:b/>
          <w:color w:val="000000"/>
          <w:sz w:val="28"/>
          <w:szCs w:val="28"/>
        </w:rPr>
        <w:t>DE PRODUTOS CIRURGICOS HOSPITALARES LTDA.</w:t>
      </w:r>
    </w:p>
    <w:p w:rsidR="00E6174A" w:rsidRPr="00085606" w:rsidRDefault="00E6174A" w:rsidP="00E6174A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FRANCISCO CARLOS VIESI</w:t>
      </w:r>
    </w:p>
    <w:p w:rsidR="00E6174A" w:rsidRDefault="00E6174A" w:rsidP="00E6174A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E6174A" w:rsidRDefault="00E6174A" w:rsidP="00E6174A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E6174A" w:rsidRPr="009D028D" w:rsidRDefault="00E6174A" w:rsidP="00E6174A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E6174A" w:rsidRDefault="00E6174A" w:rsidP="00E6174A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E6174A" w:rsidRDefault="00E6174A" w:rsidP="00E6174A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E6174A" w:rsidRDefault="00E6174A" w:rsidP="00E6174A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E6174A" w:rsidRPr="009D028D" w:rsidTr="00843FCD">
        <w:trPr>
          <w:jc w:val="center"/>
        </w:trPr>
        <w:tc>
          <w:tcPr>
            <w:tcW w:w="4768" w:type="dxa"/>
          </w:tcPr>
          <w:p w:rsidR="00E6174A" w:rsidRPr="009D028D" w:rsidRDefault="00E6174A" w:rsidP="00843FCD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E6174A" w:rsidRPr="009D028D" w:rsidRDefault="00E6174A" w:rsidP="00843FCD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E6174A" w:rsidRPr="009D028D" w:rsidRDefault="00E6174A" w:rsidP="00843FCD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E6174A" w:rsidRPr="009D028D" w:rsidRDefault="00E6174A" w:rsidP="00843FCD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E6174A" w:rsidRPr="009D028D" w:rsidRDefault="00E6174A" w:rsidP="00843FCD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E6174A" w:rsidRPr="009D028D" w:rsidRDefault="00E6174A" w:rsidP="00843FCD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E6174A" w:rsidRPr="009D028D" w:rsidRDefault="00E6174A" w:rsidP="00843FCD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E6174A" w:rsidRDefault="00E6174A" w:rsidP="00E6174A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E6174A" w:rsidRPr="00D22EF4" w:rsidRDefault="00E6174A" w:rsidP="00E6174A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E6174A" w:rsidRDefault="00E6174A" w:rsidP="00E617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E6174A" w:rsidRDefault="00E6174A" w:rsidP="00E617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E6174A" w:rsidRDefault="00E6174A" w:rsidP="00E617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E6174A" w:rsidRPr="00144DF0" w:rsidTr="00843FCD">
        <w:trPr>
          <w:jc w:val="center"/>
        </w:trPr>
        <w:tc>
          <w:tcPr>
            <w:tcW w:w="4775" w:type="dxa"/>
          </w:tcPr>
          <w:p w:rsidR="00E6174A" w:rsidRPr="00E6174A" w:rsidRDefault="00E6174A" w:rsidP="00E6174A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6174A">
              <w:rPr>
                <w:rFonts w:ascii="Consolas" w:hAnsi="Consolas" w:cs="Consolas"/>
                <w:b/>
                <w:sz w:val="28"/>
                <w:szCs w:val="28"/>
              </w:rPr>
              <w:t>ECIO INÁCIO DE OLIVEIRA</w:t>
            </w:r>
          </w:p>
          <w:p w:rsidR="00E6174A" w:rsidRDefault="00E6174A" w:rsidP="00E6174A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067B58">
              <w:rPr>
                <w:rFonts w:ascii="Consolas" w:hAnsi="Consolas" w:cs="Consolas"/>
                <w:sz w:val="28"/>
                <w:szCs w:val="28"/>
              </w:rPr>
              <w:t>Diretor de Saúde</w:t>
            </w:r>
          </w:p>
          <w:p w:rsidR="00E6174A" w:rsidRPr="00144DF0" w:rsidRDefault="00E6174A" w:rsidP="00E6174A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B58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067B58">
              <w:rPr>
                <w:rFonts w:ascii="Consolas" w:hAnsi="Consolas" w:cs="Consolas"/>
                <w:sz w:val="28"/>
                <w:szCs w:val="28"/>
              </w:rPr>
              <w:t>051.513.128-80</w:t>
            </w:r>
          </w:p>
        </w:tc>
        <w:tc>
          <w:tcPr>
            <w:tcW w:w="4772" w:type="dxa"/>
          </w:tcPr>
          <w:p w:rsidR="00E6174A" w:rsidRPr="00144DF0" w:rsidRDefault="00E6174A" w:rsidP="00843FCD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E6174A" w:rsidRPr="00300C10" w:rsidRDefault="00E6174A" w:rsidP="00E6174A">
      <w:pPr>
        <w:ind w:left="0" w:right="-1"/>
        <w:rPr>
          <w:rFonts w:ascii="Consolas" w:hAnsi="Consolas" w:cs="Consolas"/>
          <w:sz w:val="28"/>
          <w:szCs w:val="28"/>
        </w:rPr>
      </w:pPr>
    </w:p>
    <w:bookmarkEnd w:id="0"/>
    <w:bookmarkEnd w:id="1"/>
    <w:p w:rsidR="00E6174A" w:rsidRPr="00067B58" w:rsidRDefault="00E6174A" w:rsidP="00E6174A">
      <w:pPr>
        <w:ind w:left="0" w:right="-1"/>
        <w:rPr>
          <w:rFonts w:ascii="Consolas" w:hAnsi="Consolas" w:cs="Consolas"/>
          <w:sz w:val="28"/>
          <w:szCs w:val="28"/>
        </w:rPr>
      </w:pPr>
    </w:p>
    <w:sectPr w:rsidR="00E6174A" w:rsidRPr="00067B58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04" w:rsidRDefault="00A73804" w:rsidP="00CB1485">
      <w:r>
        <w:separator/>
      </w:r>
    </w:p>
  </w:endnote>
  <w:endnote w:type="continuationSeparator" w:id="0">
    <w:p w:rsidR="00A73804" w:rsidRDefault="00A73804" w:rsidP="00CB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9D65DF" w:rsidRDefault="00A73804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CB1485">
          <w:rPr>
            <w:rFonts w:ascii="Consolas" w:hAnsi="Consolas" w:cs="Consolas"/>
            <w:b/>
            <w:noProof/>
            <w:sz w:val="20"/>
          </w:rPr>
          <w:t>2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CB1485">
          <w:rPr>
            <w:rFonts w:ascii="Consolas" w:hAnsi="Consolas" w:cs="Consolas"/>
            <w:b/>
            <w:sz w:val="20"/>
          </w:rPr>
          <w:t>6</w:t>
        </w:r>
      </w:p>
    </w:sdtContent>
  </w:sdt>
  <w:p w:rsidR="009D65DF" w:rsidRPr="00043C58" w:rsidRDefault="00A73804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04" w:rsidRDefault="00A73804" w:rsidP="00CB1485">
      <w:r>
        <w:separator/>
      </w:r>
    </w:p>
  </w:footnote>
  <w:footnote w:type="continuationSeparator" w:id="0">
    <w:p w:rsidR="00A73804" w:rsidRDefault="00A73804" w:rsidP="00CB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4A"/>
    <w:rsid w:val="007A3629"/>
    <w:rsid w:val="00A73804"/>
    <w:rsid w:val="00CB1485"/>
    <w:rsid w:val="00E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E344"/>
  <w15:chartTrackingRefBased/>
  <w15:docId w15:val="{1A7D7B07-E566-43C0-9958-F627FF3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4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6174A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174A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6174A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6174A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6174A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174A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6174A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6174A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6174A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174A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6174A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6174A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6174A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6174A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6174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6174A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6174A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6174A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1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174A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6174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6174A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6174A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6174A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6174A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6174A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6174A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6174A"/>
    <w:rPr>
      <w:vertAlign w:val="superscript"/>
    </w:rPr>
  </w:style>
  <w:style w:type="paragraph" w:customStyle="1" w:styleId="BodyText25">
    <w:name w:val="Body Text 25"/>
    <w:basedOn w:val="Normal"/>
    <w:uiPriority w:val="99"/>
    <w:rsid w:val="00E6174A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6174A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6174A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6174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6174A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6174A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6174A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6174A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174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174A"/>
  </w:style>
  <w:style w:type="paragraph" w:styleId="Ttulo">
    <w:name w:val="Title"/>
    <w:basedOn w:val="Normal"/>
    <w:link w:val="TtuloChar"/>
    <w:qFormat/>
    <w:rsid w:val="00E6174A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6174A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6174A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74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6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6174A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6174A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6174A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174A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6174A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6174A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6174A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6174A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6174A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6174A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6174A"/>
    <w:rPr>
      <w:sz w:val="15"/>
      <w:szCs w:val="15"/>
    </w:rPr>
  </w:style>
  <w:style w:type="paragraph" w:customStyle="1" w:styleId="Corpo">
    <w:name w:val="Corpo"/>
    <w:rsid w:val="00E6174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6174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6174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6174A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6174A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6174A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6174A"/>
    <w:rPr>
      <w:rFonts w:ascii="Wingdings" w:hAnsi="Wingdings"/>
    </w:rPr>
  </w:style>
  <w:style w:type="paragraph" w:customStyle="1" w:styleId="Default">
    <w:name w:val="Default"/>
    <w:rsid w:val="00E6174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6174A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6174A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6174A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6174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6174A"/>
    <w:rPr>
      <w:b/>
      <w:bCs/>
    </w:rPr>
  </w:style>
  <w:style w:type="paragraph" w:customStyle="1" w:styleId="Assunto">
    <w:name w:val="Assunto"/>
    <w:basedOn w:val="Normal"/>
    <w:uiPriority w:val="99"/>
    <w:rsid w:val="00E6174A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6174A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6174A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6174A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6174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6174A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6174A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6174A"/>
  </w:style>
  <w:style w:type="table" w:customStyle="1" w:styleId="Tabelacomgrade1">
    <w:name w:val="Tabela com grade1"/>
    <w:basedOn w:val="Tabelanormal"/>
    <w:next w:val="Tabelacomgrade"/>
    <w:uiPriority w:val="59"/>
    <w:rsid w:val="00E617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6174A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6174A"/>
  </w:style>
  <w:style w:type="character" w:customStyle="1" w:styleId="CharChar1">
    <w:name w:val="Char Char1"/>
    <w:semiHidden/>
    <w:rsid w:val="00E6174A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6174A"/>
  </w:style>
  <w:style w:type="character" w:styleId="nfase">
    <w:name w:val="Emphasis"/>
    <w:uiPriority w:val="20"/>
    <w:qFormat/>
    <w:rsid w:val="00E6174A"/>
    <w:rPr>
      <w:i/>
      <w:iCs/>
    </w:rPr>
  </w:style>
  <w:style w:type="character" w:customStyle="1" w:styleId="apple-style-span">
    <w:name w:val="apple-style-span"/>
    <w:basedOn w:val="Fontepargpadro"/>
    <w:rsid w:val="00E6174A"/>
  </w:style>
  <w:style w:type="character" w:styleId="HiperlinkVisitado">
    <w:name w:val="FollowedHyperlink"/>
    <w:uiPriority w:val="99"/>
    <w:unhideWhenUsed/>
    <w:rsid w:val="00E6174A"/>
    <w:rPr>
      <w:color w:val="800080"/>
      <w:u w:val="single"/>
    </w:rPr>
  </w:style>
  <w:style w:type="paragraph" w:customStyle="1" w:styleId="xl63">
    <w:name w:val="xl63"/>
    <w:basedOn w:val="Normal"/>
    <w:rsid w:val="00E6174A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6174A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6174A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6174A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617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617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6174A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61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61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61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617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6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6174A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6174A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61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61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6174A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61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6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6174A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6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617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61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6174A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617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617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617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61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6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6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61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61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617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6174A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6174A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617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61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6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617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6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617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6174A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617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617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61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6174A"/>
  </w:style>
  <w:style w:type="table" w:customStyle="1" w:styleId="Tabelacomgrade2">
    <w:name w:val="Tabela com grade2"/>
    <w:basedOn w:val="Tabelanormal"/>
    <w:next w:val="Tabelacomgrade"/>
    <w:rsid w:val="00E617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6174A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617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6174A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6174A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6174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6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6174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6174A"/>
  </w:style>
  <w:style w:type="character" w:customStyle="1" w:styleId="TextodenotaderodapChar1">
    <w:name w:val="Texto de nota de rodapé Char1"/>
    <w:basedOn w:val="Fontepargpadro"/>
    <w:uiPriority w:val="99"/>
    <w:semiHidden/>
    <w:rsid w:val="00E6174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6174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6174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6174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6174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E6174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E6174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6174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6174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E6174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E6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1266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2018-11-07T16:59:00Z</cp:lastPrinted>
  <dcterms:created xsi:type="dcterms:W3CDTF">2018-11-07T16:47:00Z</dcterms:created>
  <dcterms:modified xsi:type="dcterms:W3CDTF">2018-11-07T17:00:00Z</dcterms:modified>
</cp:coreProperties>
</file>