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Pr="00B677D8" w:rsidRDefault="00BD1360" w:rsidP="00BD1360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7</w:t>
      </w:r>
      <w:r w:rsidR="001B6516">
        <w:rPr>
          <w:rFonts w:ascii="Consolas" w:hAnsi="Consolas" w:cs="Consolas"/>
          <w:b/>
          <w:bCs/>
          <w:sz w:val="40"/>
          <w:szCs w:val="28"/>
        </w:rPr>
        <w:t>5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7525DD" w:rsidRDefault="00BD1360" w:rsidP="00BD136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 w:rsidR="001B6516">
        <w:rPr>
          <w:rFonts w:ascii="Consolas" w:hAnsi="Consolas" w:cs="Consolas"/>
          <w:b/>
          <w:bCs/>
          <w:sz w:val="28"/>
          <w:szCs w:val="28"/>
        </w:rPr>
        <w:t>4</w:t>
      </w:r>
    </w:p>
    <w:p w:rsidR="001B6516" w:rsidRPr="007525DD" w:rsidRDefault="00630BDA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="001B6516"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 w:rsidR="001B6516">
        <w:rPr>
          <w:rFonts w:ascii="Consolas" w:hAnsi="Consolas" w:cs="Consolas"/>
          <w:b/>
          <w:sz w:val="28"/>
          <w:szCs w:val="28"/>
        </w:rPr>
        <w:t>ENDER RAIMUNDO DE SOUZA EIRELI</w:t>
      </w:r>
    </w:p>
    <w:p w:rsidR="001B6516" w:rsidRPr="007525DD" w:rsidRDefault="001B6516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Rua Belo Horizonte nº 711 – Bairro Centro – CEP 86.181-020 – Cambé – PR</w:t>
      </w:r>
    </w:p>
    <w:p w:rsidR="001B6516" w:rsidRPr="007525DD" w:rsidRDefault="001B6516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27.966.382/0001-69</w:t>
      </w:r>
    </w:p>
    <w:p w:rsidR="00C205F4" w:rsidRDefault="001B6516" w:rsidP="00C205F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C205F4">
        <w:rPr>
          <w:rFonts w:ascii="Consolas" w:hAnsi="Consolas" w:cs="Consolas"/>
          <w:b/>
          <w:sz w:val="28"/>
          <w:szCs w:val="28"/>
        </w:rPr>
        <w:t>SENHOR ENDER RAIMUNDO DE SOUZA</w:t>
      </w:r>
    </w:p>
    <w:p w:rsidR="001B6516" w:rsidRPr="007525DD" w:rsidRDefault="00C205F4" w:rsidP="00C205F4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871.147.479-34</w:t>
      </w:r>
      <w:r w:rsidR="001B6516" w:rsidRPr="007525DD">
        <w:rPr>
          <w:rFonts w:ascii="Consolas" w:hAnsi="Consolas" w:cs="Consolas"/>
          <w:sz w:val="28"/>
          <w:szCs w:val="28"/>
        </w:rPr>
        <w:t xml:space="preserve"> </w:t>
      </w:r>
    </w:p>
    <w:p w:rsidR="00BD1360" w:rsidRPr="00300C10" w:rsidRDefault="001B6516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Pr="00FA077F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4"/>
        </w:rPr>
        <w:t>22.193,00 (vinte e dois mil e cent</w:t>
      </w:r>
      <w:bookmarkStart w:id="2" w:name="_GoBack"/>
      <w:bookmarkEnd w:id="2"/>
      <w:r>
        <w:rPr>
          <w:rFonts w:ascii="Consolas" w:hAnsi="Consolas" w:cs="Consolas"/>
          <w:sz w:val="28"/>
          <w:szCs w:val="24"/>
        </w:rPr>
        <w:t>o e noventa e três reais)</w:t>
      </w:r>
      <w:r>
        <w:rPr>
          <w:rFonts w:ascii="Consolas" w:hAnsi="Consolas" w:cs="Consolas"/>
          <w:sz w:val="28"/>
          <w:szCs w:val="28"/>
        </w:rPr>
        <w:t>.</w:t>
      </w:r>
      <w:r w:rsidR="00BD1360" w:rsidRPr="00300C10">
        <w:rPr>
          <w:rFonts w:ascii="Consolas" w:hAnsi="Consolas" w:cs="Consolas"/>
          <w:sz w:val="28"/>
          <w:szCs w:val="28"/>
        </w:rPr>
        <w:t xml:space="preserve"> </w:t>
      </w: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B6516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B6516" w:rsidRPr="00300C10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Escolares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630BDA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"/>
        <w:gridCol w:w="955"/>
        <w:gridCol w:w="4151"/>
        <w:gridCol w:w="955"/>
        <w:gridCol w:w="939"/>
        <w:gridCol w:w="955"/>
        <w:gridCol w:w="1085"/>
      </w:tblGrid>
      <w:tr w:rsidR="001B6516" w:rsidTr="001B6516">
        <w:tc>
          <w:tcPr>
            <w:tcW w:w="594" w:type="dxa"/>
            <w:shd w:val="clear" w:color="auto" w:fill="F0F0F0"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Arial"/>
                <w:sz w:val="20"/>
                <w:szCs w:val="20"/>
                <w:lang w:val="x-none"/>
              </w:rPr>
            </w:pP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6038</w:t>
            </w: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ENDER RAIMUNDO DE SOUZA EIRELI - EPP</w:t>
            </w: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CNPJ: 27.966.382/0001-69</w:t>
            </w: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- SP</w:t>
            </w: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1085" w:type="dxa"/>
            <w:shd w:val="clear" w:color="auto" w:fill="F0F0F0"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4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007.002.673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BORRACHA Nº 60 C/ 60 UNIDADES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5,80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290,00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6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007.004.151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CADERNO CALIGRAFIA - CAPA FLEXIVEL 1/2 OFÍCIO BROCHURA COM 40 FLS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0,96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288,00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8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007.004.152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CADERNO QUADRICULADO - CAPA FLEXIVEL 1/2 OFÍCIO BROCHURA COM 40 FLS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0,98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294,00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9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007.002.426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CANETA AZUL CAIXA C/ 50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20,08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1.004,00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007.003.084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CANETA PRETA C/ 50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32,00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160,00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11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007.002.427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CANETA VERMELHA C/ 50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32,00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160,00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12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007.002.428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CLIPS 2/0 CX 500G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5,99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119,80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14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007.001.281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COLA BRANCA 01 KG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8,20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820,00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15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007.002.694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COLA GLITTER CX SORTIDA C/ 06 CORES 25G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400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6,23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2.492,00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007.004.155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EVA SIMPLES - VÁRIAS CORES1,6MM 40X60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2000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1,00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2.000,00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23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007.002.566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FITA CREPE 18X50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120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2,50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300,00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24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007.004.130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FITA LARGA PARA EMPACOTAMENTO - TRANSPARENTE 48MMX40M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2,20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440,00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25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007.001.306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GIZ BRANCO ANTIALÉRGICO (CAIXA C/ 50)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180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2,04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367,20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26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007.001.307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GIZ COLORIDO ANTIALÉRGICO (CAIXA C/ 50 UNID.)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180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2,80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504,00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31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007.002.686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LAPIS DE COR C/ 12 CORES LONGO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2500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2,75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6.875,00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33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007.004.157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MARCA TEXTO COLORIDO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1,00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200,00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45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007.001.382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PAPEL CREPOM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1000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0,74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740,00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47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007.001.381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PAPEL LAMINADO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0,80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400,00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66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015.001.023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REFIL DE COLA QUENTE, TRANPARENTE,  PEQUENO (FINO)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1500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0,33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495,00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67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007.001.391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RÉGUA 30 CM, TRANSPARENTE, ACRÍLICA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1,15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575,00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lastRenderedPageBreak/>
              <w:t>68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015.001.024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REVÓLVER DE COLA QUENTE PEQUENO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12,80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384,00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72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015.001.054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TESOURA SEM PONTA (ESCOLAR)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2000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1,50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3.000,00</w:t>
            </w:r>
          </w:p>
        </w:tc>
      </w:tr>
      <w:tr w:rsidR="001B6516" w:rsidTr="001B6516">
        <w:tc>
          <w:tcPr>
            <w:tcW w:w="594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73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007.002.683</w:t>
            </w:r>
          </w:p>
        </w:tc>
        <w:tc>
          <w:tcPr>
            <w:tcW w:w="4151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TINTA GUACHE C/ 06 CORES 15ML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2,85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285,00</w:t>
            </w:r>
          </w:p>
        </w:tc>
      </w:tr>
      <w:tr w:rsidR="001B6516" w:rsidTr="001B6516">
        <w:tc>
          <w:tcPr>
            <w:tcW w:w="8549" w:type="dxa"/>
            <w:gridSpan w:val="6"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1085" w:type="dxa"/>
            <w:hideMark/>
          </w:tcPr>
          <w:p w:rsidR="001B6516" w:rsidRPr="001B6516" w:rsidRDefault="001B6516" w:rsidP="001B651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1B6516">
              <w:rPr>
                <w:rFonts w:ascii="Consolas" w:hAnsi="Consolas" w:cs="Arial"/>
                <w:sz w:val="20"/>
                <w:szCs w:val="20"/>
                <w:lang w:val="x-none"/>
              </w:rPr>
              <w:t>22.193,00</w:t>
            </w:r>
          </w:p>
        </w:tc>
      </w:tr>
    </w:tbl>
    <w:p w:rsidR="001B6516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</w:t>
      </w:r>
      <w:r w:rsidRPr="00300C10">
        <w:rPr>
          <w:rFonts w:ascii="Consolas" w:hAnsi="Consolas" w:cs="Consolas"/>
          <w:sz w:val="28"/>
          <w:szCs w:val="28"/>
        </w:rPr>
        <w:lastRenderedPageBreak/>
        <w:t xml:space="preserve">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1B6516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30BDA" w:rsidRPr="00300C10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B6516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B6516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B6516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B6516" w:rsidRPr="00300C10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B6516" w:rsidRDefault="001B6516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1B6516" w:rsidRDefault="001B6516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1B6516" w:rsidP="00F94AE2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ENDER RAIMUNDO DE SOUZA EIRELI</w:t>
      </w:r>
    </w:p>
    <w:p w:rsidR="00BD1360" w:rsidRPr="00085606" w:rsidRDefault="00C205F4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ENDER RAIMUNDO DE SOUZA</w:t>
      </w:r>
    </w:p>
    <w:p w:rsidR="00BD1360" w:rsidRDefault="00BD1360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D1360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9D028D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B6516" w:rsidRDefault="001B6516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BD1360" w:rsidRPr="009D028D" w:rsidTr="00FA1E32">
        <w:trPr>
          <w:jc w:val="center"/>
        </w:trPr>
        <w:tc>
          <w:tcPr>
            <w:tcW w:w="4768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BD1360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D1360" w:rsidRPr="00D22EF4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1B6516" w:rsidRDefault="001B6516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BD1360" w:rsidRPr="00144DF0" w:rsidTr="00FA1E32">
        <w:trPr>
          <w:jc w:val="center"/>
        </w:trPr>
        <w:tc>
          <w:tcPr>
            <w:tcW w:w="4775" w:type="dxa"/>
          </w:tcPr>
          <w:p w:rsidR="00BD1360" w:rsidRPr="00C51341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BD136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bookmarkEnd w:id="0"/>
      <w:bookmarkEnd w:id="1"/>
    </w:tbl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sectPr w:rsidR="00BD1360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6D" w:rsidRDefault="007D686D" w:rsidP="00BD1360">
      <w:r>
        <w:separator/>
      </w:r>
    </w:p>
  </w:endnote>
  <w:endnote w:type="continuationSeparator" w:id="0">
    <w:p w:rsidR="007D686D" w:rsidRDefault="007D686D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4B2319" w:rsidRDefault="00273FF3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C205F4">
          <w:rPr>
            <w:rFonts w:ascii="Consolas" w:hAnsi="Consolas" w:cs="Consolas"/>
            <w:b/>
            <w:noProof/>
            <w:sz w:val="20"/>
          </w:rPr>
          <w:t>2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1B6516">
          <w:rPr>
            <w:rFonts w:ascii="Consolas" w:hAnsi="Consolas" w:cs="Consolas"/>
            <w:b/>
            <w:sz w:val="20"/>
          </w:rPr>
          <w:t>6</w:t>
        </w:r>
      </w:p>
    </w:sdtContent>
  </w:sdt>
  <w:p w:rsidR="004B2319" w:rsidRPr="00043C58" w:rsidRDefault="007D686D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6D" w:rsidRDefault="007D686D" w:rsidP="00BD1360">
      <w:r>
        <w:separator/>
      </w:r>
    </w:p>
  </w:footnote>
  <w:footnote w:type="continuationSeparator" w:id="0">
    <w:p w:rsidR="007D686D" w:rsidRDefault="007D686D" w:rsidP="00B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0"/>
    <w:rsid w:val="0000086A"/>
    <w:rsid w:val="00016898"/>
    <w:rsid w:val="001B6516"/>
    <w:rsid w:val="00273FF3"/>
    <w:rsid w:val="004D194C"/>
    <w:rsid w:val="00560145"/>
    <w:rsid w:val="00630BDA"/>
    <w:rsid w:val="007A7C96"/>
    <w:rsid w:val="007D686D"/>
    <w:rsid w:val="009A0E26"/>
    <w:rsid w:val="00B02856"/>
    <w:rsid w:val="00BD1360"/>
    <w:rsid w:val="00C205F4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3CC8-1E52-4F60-9E5D-4DE5883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60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1360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D1360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D1360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D1360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D1360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D1360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1360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D1360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136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D1360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D1360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D136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1360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D136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D1360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D1360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D1360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360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BD136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D1360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D1360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1360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D1360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BD1360"/>
    <w:rPr>
      <w:vertAlign w:val="superscript"/>
    </w:rPr>
  </w:style>
  <w:style w:type="paragraph" w:customStyle="1" w:styleId="BodyText25">
    <w:name w:val="Body Text 25"/>
    <w:basedOn w:val="Normal"/>
    <w:uiPriority w:val="99"/>
    <w:rsid w:val="00BD1360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BD1360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D1360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BD1360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1360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BD1360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D1360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1360"/>
  </w:style>
  <w:style w:type="paragraph" w:styleId="Ttulo">
    <w:name w:val="Title"/>
    <w:basedOn w:val="Normal"/>
    <w:link w:val="TtuloChar"/>
    <w:qFormat/>
    <w:rsid w:val="00BD1360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1360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D1360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36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B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BD1360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BD1360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D1360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BD1360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BD1360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BD1360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BD1360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BD136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BD1360"/>
    <w:rPr>
      <w:sz w:val="15"/>
      <w:szCs w:val="15"/>
    </w:rPr>
  </w:style>
  <w:style w:type="paragraph" w:customStyle="1" w:styleId="Corpo">
    <w:name w:val="Corpo"/>
    <w:rsid w:val="00BD1360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BD1360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BD1360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BD1360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BD1360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BD1360"/>
    <w:rPr>
      <w:rFonts w:ascii="Wingdings" w:hAnsi="Wingdings"/>
    </w:rPr>
  </w:style>
  <w:style w:type="paragraph" w:customStyle="1" w:styleId="Default">
    <w:name w:val="Default"/>
    <w:rsid w:val="00BD1360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BD1360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1360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BD1360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BD1360"/>
    <w:rPr>
      <w:b/>
      <w:bCs/>
    </w:rPr>
  </w:style>
  <w:style w:type="paragraph" w:customStyle="1" w:styleId="Assunto">
    <w:name w:val="Assunto"/>
    <w:basedOn w:val="Normal"/>
    <w:uiPriority w:val="99"/>
    <w:rsid w:val="00BD1360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BD1360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BD1360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BD1360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BD1360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BD1360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D1360"/>
  </w:style>
  <w:style w:type="table" w:customStyle="1" w:styleId="Tabelacomgrade1">
    <w:name w:val="Tabela com grade1"/>
    <w:basedOn w:val="Tabelanormal"/>
    <w:next w:val="Tabelacomgrade"/>
    <w:uiPriority w:val="59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BD1360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BD1360"/>
  </w:style>
  <w:style w:type="character" w:customStyle="1" w:styleId="CharChar1">
    <w:name w:val="Char Char1"/>
    <w:semiHidden/>
    <w:rsid w:val="00BD1360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D1360"/>
  </w:style>
  <w:style w:type="character" w:styleId="nfase">
    <w:name w:val="Emphasis"/>
    <w:uiPriority w:val="20"/>
    <w:qFormat/>
    <w:rsid w:val="00BD1360"/>
    <w:rPr>
      <w:i/>
      <w:iCs/>
    </w:rPr>
  </w:style>
  <w:style w:type="character" w:customStyle="1" w:styleId="apple-style-span">
    <w:name w:val="apple-style-span"/>
    <w:basedOn w:val="Fontepargpadro"/>
    <w:rsid w:val="00BD1360"/>
  </w:style>
  <w:style w:type="character" w:styleId="HiperlinkVisitado">
    <w:name w:val="FollowedHyperlink"/>
    <w:uiPriority w:val="99"/>
    <w:unhideWhenUsed/>
    <w:rsid w:val="00BD1360"/>
    <w:rPr>
      <w:color w:val="800080"/>
      <w:u w:val="single"/>
    </w:rPr>
  </w:style>
  <w:style w:type="paragraph" w:customStyle="1" w:styleId="xl63">
    <w:name w:val="xl63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D1360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BD1360"/>
  </w:style>
  <w:style w:type="table" w:customStyle="1" w:styleId="Tabelacomgrade2">
    <w:name w:val="Tabela com grade2"/>
    <w:basedOn w:val="Tabelanormal"/>
    <w:next w:val="Tabelacomgrade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D1360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BD13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BD1360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BD1360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D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136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D1360"/>
  </w:style>
  <w:style w:type="character" w:customStyle="1" w:styleId="TextodenotaderodapChar1">
    <w:name w:val="Texto de nota de rodapé Char1"/>
    <w:basedOn w:val="Fontepargpadro"/>
    <w:uiPriority w:val="99"/>
    <w:semiHidden/>
    <w:rsid w:val="00BD1360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D1360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D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2018-11-07T16:24:00Z</cp:lastPrinted>
  <dcterms:created xsi:type="dcterms:W3CDTF">2018-11-05T17:23:00Z</dcterms:created>
  <dcterms:modified xsi:type="dcterms:W3CDTF">2018-11-07T16:24:00Z</dcterms:modified>
</cp:coreProperties>
</file>