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371B" w14:textId="77777777" w:rsidR="00A15339" w:rsidRDefault="00A15339" w:rsidP="00827D89">
      <w:pPr>
        <w:pStyle w:val="Testoformatado"/>
      </w:pPr>
    </w:p>
    <w:p w14:paraId="74718506" w14:textId="77777777" w:rsidR="000C4A87" w:rsidRDefault="000C4A87" w:rsidP="00827D89">
      <w:pPr>
        <w:pStyle w:val="Testoformatado"/>
      </w:pPr>
    </w:p>
    <w:p w14:paraId="5E10E2BE" w14:textId="77777777" w:rsidR="00A15339" w:rsidRDefault="00A15339" w:rsidP="00827D89">
      <w:pPr>
        <w:pStyle w:val="Testoformatado"/>
      </w:pPr>
    </w:p>
    <w:p w14:paraId="51194F47" w14:textId="3AFDE5B4" w:rsidR="00BD10F8" w:rsidRDefault="00595192" w:rsidP="002918A4">
      <w:pPr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>ESTUDO TÉCNICO PRELIMINAR</w:t>
      </w:r>
    </w:p>
    <w:p w14:paraId="48D78E5B" w14:textId="77777777" w:rsidR="00A15339" w:rsidRDefault="00A15339" w:rsidP="004F647D">
      <w:pPr>
        <w:rPr>
          <w:rFonts w:ascii="Times New Roman" w:hAnsi="Times New Roman"/>
          <w:b/>
          <w:bCs/>
          <w:u w:val="single"/>
        </w:rPr>
      </w:pPr>
    </w:p>
    <w:p w14:paraId="762B8185" w14:textId="77777777" w:rsidR="000C4A87" w:rsidRDefault="000C4A87" w:rsidP="004F647D">
      <w:pPr>
        <w:rPr>
          <w:rFonts w:ascii="Times New Roman" w:hAnsi="Times New Roman"/>
          <w:b/>
          <w:bCs/>
          <w:u w:val="single"/>
        </w:rPr>
      </w:pPr>
    </w:p>
    <w:p w14:paraId="4E2AD56F" w14:textId="77777777" w:rsidR="003E42CE" w:rsidRPr="004B1528" w:rsidRDefault="003E42CE" w:rsidP="002918A4">
      <w:pPr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918A4" w:rsidRPr="004B1528" w14:paraId="205E5EC4" w14:textId="77777777" w:rsidTr="002918A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524D077" w14:textId="03E39645" w:rsidR="002918A4" w:rsidRPr="004B1528" w:rsidRDefault="002918A4" w:rsidP="00595192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76384153"/>
            <w:r w:rsidRPr="004B1528">
              <w:rPr>
                <w:rFonts w:ascii="Times New Roman" w:hAnsi="Times New Roman"/>
                <w:b/>
                <w:bCs/>
              </w:rPr>
              <w:t xml:space="preserve">01 - </w:t>
            </w:r>
            <w:r w:rsidR="00595192" w:rsidRPr="004B1528">
              <w:rPr>
                <w:rFonts w:ascii="Times New Roman" w:hAnsi="Times New Roman"/>
                <w:b/>
                <w:bCs/>
              </w:rPr>
              <w:t>OBJETO</w:t>
            </w:r>
          </w:p>
        </w:tc>
      </w:tr>
      <w:bookmarkEnd w:id="0"/>
    </w:tbl>
    <w:p w14:paraId="3FE2B473" w14:textId="1D6799D6" w:rsidR="002918A4" w:rsidRPr="004B1528" w:rsidRDefault="002918A4" w:rsidP="002918A4">
      <w:pPr>
        <w:jc w:val="both"/>
        <w:rPr>
          <w:rFonts w:ascii="Times New Roman" w:hAnsi="Times New Roman"/>
          <w:b/>
          <w:bCs/>
          <w:u w:val="single"/>
        </w:rPr>
      </w:pPr>
    </w:p>
    <w:p w14:paraId="09542E1A" w14:textId="52DD0EF6" w:rsidR="00C51951" w:rsidRDefault="00654C78" w:rsidP="002918A4">
      <w:pPr>
        <w:tabs>
          <w:tab w:val="left" w:pos="1701"/>
        </w:tabs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szCs w:val="18"/>
          <w:lang w:val="pt-BR"/>
        </w:rPr>
      </w:pPr>
      <w:r>
        <w:rPr>
          <w:rFonts w:ascii="Times New Roman" w:hAnsi="Times New Roman"/>
          <w:szCs w:val="18"/>
          <w:lang w:val="pt-BR"/>
        </w:rPr>
        <w:t xml:space="preserve">             </w:t>
      </w:r>
      <w:r w:rsidRPr="006641A5">
        <w:rPr>
          <w:rFonts w:ascii="Times New Roman" w:hAnsi="Times New Roman"/>
          <w:szCs w:val="18"/>
          <w:lang w:val="pt-BR"/>
        </w:rPr>
        <w:t xml:space="preserve">Trata-se de um projeto elétrico visando a adequação da rede existente do prédio do Centro de </w:t>
      </w:r>
      <w:proofErr w:type="spellStart"/>
      <w:r w:rsidRPr="006641A5">
        <w:rPr>
          <w:rFonts w:ascii="Times New Roman" w:hAnsi="Times New Roman"/>
          <w:szCs w:val="18"/>
          <w:lang w:val="pt-BR"/>
        </w:rPr>
        <w:t>Saude</w:t>
      </w:r>
      <w:proofErr w:type="spellEnd"/>
      <w:r w:rsidRPr="006641A5">
        <w:rPr>
          <w:rFonts w:ascii="Times New Roman" w:hAnsi="Times New Roman"/>
          <w:szCs w:val="18"/>
          <w:lang w:val="pt-BR"/>
        </w:rPr>
        <w:t xml:space="preserve"> III de </w:t>
      </w:r>
      <w:proofErr w:type="spellStart"/>
      <w:r w:rsidRPr="006641A5">
        <w:rPr>
          <w:rFonts w:ascii="Times New Roman" w:hAnsi="Times New Roman"/>
          <w:szCs w:val="18"/>
          <w:lang w:val="pt-BR"/>
        </w:rPr>
        <w:t>Reginópolis</w:t>
      </w:r>
      <w:proofErr w:type="spellEnd"/>
    </w:p>
    <w:p w14:paraId="739114CF" w14:textId="77777777" w:rsidR="00654C78" w:rsidRPr="004B1528" w:rsidRDefault="00654C78" w:rsidP="002918A4">
      <w:pPr>
        <w:tabs>
          <w:tab w:val="left" w:pos="1701"/>
        </w:tabs>
        <w:spacing w:before="100" w:beforeAutospacing="1" w:after="100" w:afterAutospacing="1"/>
        <w:ind w:right="57"/>
        <w:contextualSpacing/>
        <w:jc w:val="both"/>
        <w:rPr>
          <w:rFonts w:ascii="Times New Roman" w:eastAsiaTheme="minorHAnsi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918A4" w:rsidRPr="004B1528" w14:paraId="471A629F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1BE1F901" w14:textId="65EAFC06" w:rsidR="002918A4" w:rsidRPr="004B1528" w:rsidRDefault="002918A4" w:rsidP="0059519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B1528">
              <w:rPr>
                <w:rFonts w:ascii="Times New Roman" w:hAnsi="Times New Roman"/>
                <w:b/>
                <w:bCs/>
              </w:rPr>
              <w:t xml:space="preserve">02 - </w:t>
            </w:r>
            <w:r w:rsidR="00595192" w:rsidRPr="004B1528">
              <w:rPr>
                <w:rFonts w:ascii="Times New Roman" w:hAnsi="Times New Roman"/>
                <w:b/>
                <w:bCs/>
              </w:rPr>
              <w:t>INTRODUÇÃO</w:t>
            </w:r>
          </w:p>
        </w:tc>
      </w:tr>
    </w:tbl>
    <w:p w14:paraId="189507D2" w14:textId="77777777" w:rsidR="008F19C3" w:rsidRDefault="008F19C3" w:rsidP="008F19C3">
      <w:pPr>
        <w:jc w:val="both"/>
        <w:rPr>
          <w:rFonts w:ascii="Times New Roman" w:hAnsi="Times New Roman"/>
          <w:color w:val="000000"/>
          <w:lang w:val="pt-BR"/>
        </w:rPr>
      </w:pPr>
    </w:p>
    <w:p w14:paraId="755175A6" w14:textId="6E43E66D" w:rsidR="00654C78" w:rsidRPr="00654C78" w:rsidRDefault="00654C78" w:rsidP="00654C78">
      <w:pPr>
        <w:tabs>
          <w:tab w:val="left" w:pos="1701"/>
        </w:tabs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szCs w:val="18"/>
          <w:lang w:val="pt-BR"/>
        </w:rPr>
      </w:pPr>
      <w:r>
        <w:rPr>
          <w:rFonts w:ascii="Times New Roman" w:hAnsi="Times New Roman"/>
          <w:szCs w:val="18"/>
          <w:lang w:val="pt-BR"/>
        </w:rPr>
        <w:t xml:space="preserve">               </w:t>
      </w:r>
      <w:r w:rsidRPr="00654C78">
        <w:rPr>
          <w:rFonts w:ascii="Times New Roman" w:hAnsi="Times New Roman"/>
          <w:szCs w:val="18"/>
          <w:lang w:val="pt-BR"/>
        </w:rPr>
        <w:t xml:space="preserve">Trata-se de um projeto elétrico visando a adequação da rede existente do prédio do Centro de </w:t>
      </w:r>
      <w:proofErr w:type="spellStart"/>
      <w:r w:rsidRPr="00654C78">
        <w:rPr>
          <w:rFonts w:ascii="Times New Roman" w:hAnsi="Times New Roman"/>
          <w:szCs w:val="18"/>
          <w:lang w:val="pt-BR"/>
        </w:rPr>
        <w:t>Saude</w:t>
      </w:r>
      <w:proofErr w:type="spellEnd"/>
      <w:r w:rsidRPr="00654C78">
        <w:rPr>
          <w:rFonts w:ascii="Times New Roman" w:hAnsi="Times New Roman"/>
          <w:szCs w:val="18"/>
          <w:lang w:val="pt-BR"/>
        </w:rPr>
        <w:t xml:space="preserve"> III de </w:t>
      </w:r>
      <w:proofErr w:type="spellStart"/>
      <w:r w:rsidRPr="00654C78">
        <w:rPr>
          <w:rFonts w:ascii="Times New Roman" w:hAnsi="Times New Roman"/>
          <w:szCs w:val="18"/>
          <w:lang w:val="pt-BR"/>
        </w:rPr>
        <w:t>Reginópolis</w:t>
      </w:r>
      <w:proofErr w:type="spellEnd"/>
      <w:r w:rsidRPr="00654C78">
        <w:rPr>
          <w:rFonts w:ascii="Times New Roman" w:hAnsi="Times New Roman"/>
          <w:szCs w:val="18"/>
          <w:lang w:val="pt-BR"/>
        </w:rPr>
        <w:t xml:space="preserve"> </w:t>
      </w:r>
      <w:r w:rsidRPr="00654C78">
        <w:rPr>
          <w:rFonts w:ascii="Times New Roman" w:hAnsi="Times New Roman"/>
          <w:szCs w:val="18"/>
          <w:lang w:val="pt-BR"/>
        </w:rPr>
        <w:t>em virtude da necessidade de redimensionamento da rede existente sendo adequado as normas vigentes visto que está ocorrendo quedas de disjuntores diariamente além da rede que está localizado acima dos forros/lajes estão em desconformidade com as normas atuais.</w:t>
      </w:r>
    </w:p>
    <w:p w14:paraId="511B487B" w14:textId="77777777" w:rsidR="00654C78" w:rsidRPr="00654C78" w:rsidRDefault="00654C78" w:rsidP="00654C78">
      <w:pPr>
        <w:jc w:val="both"/>
        <w:rPr>
          <w:rFonts w:ascii="Times New Roman" w:hAnsi="Times New Roman"/>
          <w:szCs w:val="18"/>
          <w:lang w:val="pt-BR"/>
        </w:rPr>
      </w:pPr>
    </w:p>
    <w:p w14:paraId="51586ECA" w14:textId="44F7D28F" w:rsidR="00A119EF" w:rsidRDefault="00654C78" w:rsidP="00654C78">
      <w:pPr>
        <w:jc w:val="both"/>
        <w:rPr>
          <w:rFonts w:ascii="Times New Roman" w:hAnsi="Times New Roman"/>
          <w:szCs w:val="18"/>
          <w:lang w:val="pt-BR"/>
        </w:rPr>
      </w:pPr>
      <w:r>
        <w:rPr>
          <w:rFonts w:ascii="Times New Roman" w:hAnsi="Times New Roman"/>
          <w:szCs w:val="18"/>
          <w:lang w:val="pt-BR"/>
        </w:rPr>
        <w:t xml:space="preserve">                </w:t>
      </w:r>
      <w:r w:rsidRPr="00654C78">
        <w:rPr>
          <w:rFonts w:ascii="Times New Roman" w:hAnsi="Times New Roman"/>
          <w:szCs w:val="18"/>
          <w:lang w:val="pt-BR"/>
        </w:rPr>
        <w:t>Cabe ressaltar que o local está sujeito a falhas no sistema elétrico podendo ocorrer o colapso, gerando riscos de incêndio e incapacidade de atendimento aos munícipes.</w:t>
      </w:r>
    </w:p>
    <w:p w14:paraId="1DF52E64" w14:textId="77777777" w:rsidR="002C5410" w:rsidRDefault="002C5410" w:rsidP="00654C78">
      <w:pPr>
        <w:jc w:val="both"/>
        <w:rPr>
          <w:rFonts w:ascii="Times New Roman" w:hAnsi="Times New Roman"/>
          <w:szCs w:val="18"/>
          <w:lang w:val="pt-BR"/>
        </w:rPr>
      </w:pPr>
    </w:p>
    <w:p w14:paraId="2594B596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Projeto Elétrico de toda a edificação existente, com o levantamento de carga atual e possíveis cargas futuras, inclusive posto de transformação se houver</w:t>
      </w:r>
    </w:p>
    <w:p w14:paraId="55070E23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Caso seja necessário dimensionamento de um posto de transformação, o mesmo deverá ser aprovado junto a concessionaria de energia</w:t>
      </w:r>
    </w:p>
    <w:p w14:paraId="0AB63BF8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Memorial Descritivo de todos os serviços</w:t>
      </w:r>
    </w:p>
    <w:p w14:paraId="0C27581D" w14:textId="77777777" w:rsidR="002C5410" w:rsidRPr="0082044E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82044E">
        <w:rPr>
          <w:rFonts w:ascii="Times New Roman" w:hAnsi="Times New Roman"/>
        </w:rPr>
        <w:t>Cronograma</w:t>
      </w:r>
      <w:proofErr w:type="spellEnd"/>
      <w:r w:rsidRPr="0082044E">
        <w:rPr>
          <w:rFonts w:ascii="Times New Roman" w:hAnsi="Times New Roman"/>
        </w:rPr>
        <w:t xml:space="preserve"> </w:t>
      </w:r>
      <w:proofErr w:type="spellStart"/>
      <w:r w:rsidRPr="0082044E">
        <w:rPr>
          <w:rFonts w:ascii="Times New Roman" w:hAnsi="Times New Roman"/>
        </w:rPr>
        <w:t>Físico</w:t>
      </w:r>
      <w:proofErr w:type="spellEnd"/>
      <w:r w:rsidRPr="0082044E">
        <w:rPr>
          <w:rFonts w:ascii="Times New Roman" w:hAnsi="Times New Roman"/>
        </w:rPr>
        <w:t xml:space="preserve"> </w:t>
      </w:r>
      <w:proofErr w:type="spellStart"/>
      <w:r w:rsidRPr="0082044E">
        <w:rPr>
          <w:rFonts w:ascii="Times New Roman" w:hAnsi="Times New Roman"/>
        </w:rPr>
        <w:t>Financeiro</w:t>
      </w:r>
      <w:proofErr w:type="spellEnd"/>
    </w:p>
    <w:p w14:paraId="5C6BFACB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Planilha Orçamentária utilizando tabelas referenciais (</w:t>
      </w:r>
      <w:proofErr w:type="spellStart"/>
      <w:proofErr w:type="gramStart"/>
      <w:r w:rsidRPr="002C5410">
        <w:rPr>
          <w:rFonts w:ascii="Times New Roman" w:hAnsi="Times New Roman"/>
          <w:lang w:val="pt-BR"/>
        </w:rPr>
        <w:t>CDHU,SINAPI</w:t>
      </w:r>
      <w:proofErr w:type="gramEnd"/>
      <w:r w:rsidRPr="002C5410">
        <w:rPr>
          <w:rFonts w:ascii="Times New Roman" w:hAnsi="Times New Roman"/>
          <w:lang w:val="pt-BR"/>
        </w:rPr>
        <w:t>,FDE,etc</w:t>
      </w:r>
      <w:proofErr w:type="spellEnd"/>
      <w:r w:rsidRPr="002C5410">
        <w:rPr>
          <w:rFonts w:ascii="Times New Roman" w:hAnsi="Times New Roman"/>
          <w:lang w:val="pt-BR"/>
        </w:rPr>
        <w:t>)</w:t>
      </w:r>
    </w:p>
    <w:p w14:paraId="358128AB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Memória de Cálculo dos quantitativos da planilha orçamentária</w:t>
      </w:r>
    </w:p>
    <w:p w14:paraId="370209AE" w14:textId="77777777" w:rsidR="002C5410" w:rsidRPr="002C5410" w:rsidRDefault="002C5410" w:rsidP="002C5410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val="pt-BR"/>
        </w:rPr>
      </w:pPr>
      <w:r w:rsidRPr="002C5410">
        <w:rPr>
          <w:rFonts w:ascii="Times New Roman" w:hAnsi="Times New Roman"/>
          <w:lang w:val="pt-BR"/>
        </w:rPr>
        <w:t>Emissão de ART de projeto e orçamento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A119EF" w:rsidRPr="00A15339" w14:paraId="1DA71339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489F2DA6" w14:textId="039BE6A4" w:rsidR="00A119EF" w:rsidRPr="00A15339" w:rsidRDefault="00A119EF" w:rsidP="002C0DC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5339">
              <w:rPr>
                <w:rFonts w:ascii="Times New Roman" w:hAnsi="Times New Roman"/>
                <w:b/>
                <w:bCs/>
              </w:rPr>
              <w:t xml:space="preserve">03 – </w:t>
            </w:r>
            <w:r w:rsidR="002C0DC5" w:rsidRPr="00A15339">
              <w:rPr>
                <w:rFonts w:ascii="Times New Roman" w:hAnsi="Times New Roman"/>
                <w:b/>
                <w:bCs/>
              </w:rPr>
              <w:t>NECESSIDADES</w:t>
            </w:r>
          </w:p>
        </w:tc>
      </w:tr>
    </w:tbl>
    <w:p w14:paraId="2EA15A9B" w14:textId="58FA46F7" w:rsidR="005A6F5A" w:rsidRPr="00325162" w:rsidRDefault="00325162" w:rsidP="005A6F5A">
      <w:pPr>
        <w:tabs>
          <w:tab w:val="left" w:pos="1701"/>
        </w:tabs>
        <w:spacing w:before="100" w:beforeAutospacing="1" w:after="100" w:afterAutospacing="1"/>
        <w:ind w:right="57"/>
        <w:contextualSpacing/>
        <w:jc w:val="both"/>
        <w:rPr>
          <w:rFonts w:ascii="Times New Roman" w:hAnsi="Times New Roman"/>
          <w:b/>
          <w:lang w:val="pt-BR"/>
        </w:rPr>
      </w:pPr>
      <w:proofErr w:type="spellStart"/>
      <w:r>
        <w:rPr>
          <w:rFonts w:ascii="Times New Roman" w:hAnsi="Times New Roman"/>
          <w:lang w:val="pt-BR"/>
        </w:rPr>
        <w:t>Execucao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654C78" w:rsidRPr="006641A5">
        <w:rPr>
          <w:rFonts w:ascii="Times New Roman" w:hAnsi="Times New Roman"/>
          <w:szCs w:val="18"/>
          <w:lang w:val="pt-BR"/>
        </w:rPr>
        <w:t xml:space="preserve">projeto elétrico visando a adequação da rede existente do prédio do Centro de </w:t>
      </w:r>
      <w:proofErr w:type="spellStart"/>
      <w:r w:rsidR="00654C78" w:rsidRPr="006641A5">
        <w:rPr>
          <w:rFonts w:ascii="Times New Roman" w:hAnsi="Times New Roman"/>
          <w:szCs w:val="18"/>
          <w:lang w:val="pt-BR"/>
        </w:rPr>
        <w:t>Saude</w:t>
      </w:r>
      <w:proofErr w:type="spellEnd"/>
      <w:r w:rsidR="00654C78" w:rsidRPr="006641A5">
        <w:rPr>
          <w:rFonts w:ascii="Times New Roman" w:hAnsi="Times New Roman"/>
          <w:szCs w:val="18"/>
          <w:lang w:val="pt-BR"/>
        </w:rPr>
        <w:t xml:space="preserve"> III de </w:t>
      </w:r>
      <w:proofErr w:type="spellStart"/>
      <w:r w:rsidR="00654C78" w:rsidRPr="006641A5">
        <w:rPr>
          <w:rFonts w:ascii="Times New Roman" w:hAnsi="Times New Roman"/>
          <w:szCs w:val="18"/>
          <w:lang w:val="pt-BR"/>
        </w:rPr>
        <w:t>Reginópolis</w:t>
      </w:r>
      <w:proofErr w:type="spellEnd"/>
    </w:p>
    <w:p w14:paraId="197E342A" w14:textId="77777777" w:rsidR="00F20749" w:rsidRPr="00A15339" w:rsidRDefault="00F20749" w:rsidP="002C0DC5">
      <w:pPr>
        <w:jc w:val="both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C0DC5" w:rsidRPr="00A15339" w14:paraId="68308362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67594ECA" w14:textId="018BBC18" w:rsidR="002C0DC5" w:rsidRPr="00A15339" w:rsidRDefault="002C0DC5" w:rsidP="003C1CC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5339">
              <w:rPr>
                <w:rFonts w:ascii="Times New Roman" w:hAnsi="Times New Roman"/>
                <w:b/>
                <w:bCs/>
              </w:rPr>
              <w:t xml:space="preserve">04 – </w:t>
            </w:r>
            <w:r w:rsidRPr="00A15339">
              <w:rPr>
                <w:rFonts w:ascii="Times New Roman" w:hAnsi="Times New Roman"/>
                <w:b/>
              </w:rPr>
              <w:t>ÁREA</w:t>
            </w:r>
            <w:r w:rsidRPr="00A1533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5339">
              <w:rPr>
                <w:rFonts w:ascii="Times New Roman" w:hAnsi="Times New Roman"/>
                <w:b/>
                <w:spacing w:val="-2"/>
              </w:rPr>
              <w:t>REQUISITANTE</w:t>
            </w:r>
          </w:p>
        </w:tc>
      </w:tr>
    </w:tbl>
    <w:p w14:paraId="15819D05" w14:textId="3C8E39A5" w:rsidR="00A119EF" w:rsidRPr="00325162" w:rsidRDefault="005A6F5A" w:rsidP="00F20749">
      <w:pPr>
        <w:pStyle w:val="SemEspaamen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Secretaria da </w:t>
      </w:r>
      <w:r w:rsidR="00654C78">
        <w:rPr>
          <w:rFonts w:ascii="Times New Roman" w:hAnsi="Times New Roman"/>
          <w:lang w:val="pt-BR"/>
        </w:rPr>
        <w:t>Saúde</w:t>
      </w:r>
      <w:r>
        <w:rPr>
          <w:rFonts w:ascii="Times New Roman" w:hAnsi="Times New Roman"/>
          <w:lang w:val="pt-BR"/>
        </w:rPr>
        <w:t xml:space="preserve"> da</w:t>
      </w:r>
      <w:r w:rsidR="00F20749" w:rsidRPr="00325162">
        <w:rPr>
          <w:rFonts w:ascii="Times New Roman" w:hAnsi="Times New Roman"/>
          <w:lang w:val="pt-BR"/>
        </w:rPr>
        <w:t xml:space="preserve"> Prefeitura Municipal de </w:t>
      </w:r>
      <w:proofErr w:type="spellStart"/>
      <w:r w:rsidR="00F20749" w:rsidRPr="00325162">
        <w:rPr>
          <w:rFonts w:ascii="Times New Roman" w:hAnsi="Times New Roman"/>
          <w:lang w:val="pt-BR"/>
        </w:rPr>
        <w:t>Reginópolis</w:t>
      </w:r>
      <w:proofErr w:type="spellEnd"/>
    </w:p>
    <w:p w14:paraId="439F2588" w14:textId="77777777" w:rsidR="00F20749" w:rsidRPr="00325162" w:rsidRDefault="00F20749" w:rsidP="00F20749">
      <w:pPr>
        <w:pStyle w:val="SemEspaamento"/>
        <w:rPr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67B0F2A2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FC29A93" w14:textId="07B394D6" w:rsidR="002F4309" w:rsidRPr="00A15339" w:rsidRDefault="0078648B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A15339">
              <w:rPr>
                <w:rFonts w:ascii="Times New Roman" w:hAnsi="Times New Roman"/>
                <w:b/>
                <w:bCs/>
                <w:lang w:val="pt-BR"/>
              </w:rPr>
              <w:t>06</w:t>
            </w:r>
            <w:r w:rsidR="002F4309" w:rsidRPr="00A15339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 xml:space="preserve">RELAÇÃO ENTRE A DEMANDA PREVISTA E QUANTIDADES DE CADA 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>ITEM</w:t>
            </w:r>
          </w:p>
        </w:tc>
      </w:tr>
    </w:tbl>
    <w:p w14:paraId="27CDED2E" w14:textId="77777777" w:rsidR="002F4309" w:rsidRPr="00A15339" w:rsidRDefault="002F4309" w:rsidP="002918A4">
      <w:pPr>
        <w:jc w:val="both"/>
        <w:rPr>
          <w:rFonts w:ascii="Times New Roman" w:hAnsi="Times New Roman"/>
          <w:lang w:val="pt-BR"/>
        </w:rPr>
      </w:pPr>
    </w:p>
    <w:p w14:paraId="62BF3240" w14:textId="75F96DF8" w:rsidR="002F4309" w:rsidRDefault="002C0DC5" w:rsidP="000D2B5A">
      <w:pPr>
        <w:pStyle w:val="Corpodetexto"/>
        <w:ind w:right="215"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 xml:space="preserve">A relação entre a demanda prevista e as quantidades de cada item a ser contratado resultou no levantamento detalhado </w:t>
      </w:r>
      <w:r w:rsidR="00F20749" w:rsidRPr="00325162">
        <w:rPr>
          <w:rFonts w:ascii="Times New Roman" w:hAnsi="Times New Roman"/>
          <w:lang w:val="pt-BR"/>
        </w:rPr>
        <w:t>dos</w:t>
      </w:r>
      <w:r w:rsidRPr="00325162">
        <w:rPr>
          <w:rFonts w:ascii="Times New Roman" w:hAnsi="Times New Roman"/>
          <w:lang w:val="pt-BR"/>
        </w:rPr>
        <w:t xml:space="preserve"> serviços, que foram feitos pelo corpo técnico do </w:t>
      </w:r>
      <w:r w:rsidRPr="00325162">
        <w:rPr>
          <w:rFonts w:ascii="Times New Roman" w:hAnsi="Times New Roman"/>
          <w:lang w:val="pt-BR"/>
        </w:rPr>
        <w:lastRenderedPageBreak/>
        <w:t xml:space="preserve">Setor de Engenharia da Prefeitura Municipal de </w:t>
      </w:r>
      <w:proofErr w:type="spellStart"/>
      <w:r w:rsidR="00AB44CB" w:rsidRPr="00325162">
        <w:rPr>
          <w:rFonts w:ascii="Times New Roman" w:hAnsi="Times New Roman"/>
          <w:lang w:val="pt-BR"/>
        </w:rPr>
        <w:t>Reginópolis</w:t>
      </w:r>
      <w:proofErr w:type="spellEnd"/>
      <w:r w:rsidRPr="00325162">
        <w:rPr>
          <w:rFonts w:ascii="Times New Roman" w:hAnsi="Times New Roman"/>
          <w:lang w:val="pt-BR"/>
        </w:rPr>
        <w:t xml:space="preserve">, com base </w:t>
      </w:r>
      <w:r w:rsidR="00F20749" w:rsidRPr="00325162">
        <w:rPr>
          <w:rFonts w:ascii="Times New Roman" w:hAnsi="Times New Roman"/>
          <w:lang w:val="pt-BR"/>
        </w:rPr>
        <w:t>nos levantamentos,</w:t>
      </w:r>
      <w:r w:rsidRPr="00325162">
        <w:rPr>
          <w:rFonts w:ascii="Times New Roman" w:hAnsi="Times New Roman"/>
          <w:lang w:val="pt-BR"/>
        </w:rPr>
        <w:t xml:space="preserve"> originou orçamento completo dos serviços a serem executados, inclusive com valor final de referência da contratação.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59E96521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214B1ECD" w14:textId="5A806DC9" w:rsidR="002F4309" w:rsidRPr="00A15339" w:rsidRDefault="0078648B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A15339">
              <w:rPr>
                <w:rFonts w:ascii="Times New Roman" w:hAnsi="Times New Roman"/>
                <w:b/>
                <w:bCs/>
                <w:lang w:val="pt-BR"/>
              </w:rPr>
              <w:t>07</w:t>
            </w:r>
            <w:r w:rsidR="002F4309" w:rsidRPr="00A15339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ESTIMATIVA</w:t>
            </w:r>
            <w:r w:rsidR="002C0DC5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DE</w:t>
            </w:r>
            <w:r w:rsidR="002C0DC5" w:rsidRPr="00325162">
              <w:rPr>
                <w:rFonts w:ascii="Times New Roman" w:hAnsi="Times New Roman"/>
                <w:b/>
                <w:spacing w:val="-5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VALOR</w:t>
            </w:r>
            <w:r w:rsidR="002C0DC5" w:rsidRPr="00325162"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E</w:t>
            </w:r>
            <w:r w:rsidR="002C0DC5" w:rsidRPr="00325162">
              <w:rPr>
                <w:rFonts w:ascii="Times New Roman" w:hAnsi="Times New Roman"/>
                <w:b/>
                <w:spacing w:val="-3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LEVANTAMENTO</w:t>
            </w:r>
            <w:r w:rsidR="002C0DC5" w:rsidRPr="00325162"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lang w:val="pt-BR"/>
              </w:rPr>
              <w:t>DE</w:t>
            </w:r>
            <w:r w:rsidR="002C0DC5" w:rsidRPr="00325162">
              <w:rPr>
                <w:rFonts w:ascii="Times New Roman" w:hAnsi="Times New Roman"/>
                <w:b/>
                <w:spacing w:val="-5"/>
                <w:lang w:val="pt-BR"/>
              </w:rPr>
              <w:t xml:space="preserve"> </w:t>
            </w:r>
            <w:r w:rsidR="002C0DC5" w:rsidRPr="00325162">
              <w:rPr>
                <w:rFonts w:ascii="Times New Roman" w:hAnsi="Times New Roman"/>
                <w:b/>
                <w:spacing w:val="-2"/>
                <w:lang w:val="pt-BR"/>
              </w:rPr>
              <w:t>MERCADO</w:t>
            </w:r>
          </w:p>
        </w:tc>
      </w:tr>
    </w:tbl>
    <w:p w14:paraId="69D987D7" w14:textId="77777777" w:rsidR="002F4309" w:rsidRPr="00A15339" w:rsidRDefault="002F4309" w:rsidP="002F4309">
      <w:pPr>
        <w:jc w:val="both"/>
        <w:rPr>
          <w:rFonts w:ascii="Times New Roman" w:hAnsi="Times New Roman"/>
          <w:lang w:val="pt-BR"/>
        </w:rPr>
      </w:pPr>
    </w:p>
    <w:p w14:paraId="593D2FAD" w14:textId="3A25D81E" w:rsidR="002F4309" w:rsidRPr="00325162" w:rsidRDefault="002C0DC5" w:rsidP="000D2B5A">
      <w:pPr>
        <w:ind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 xml:space="preserve">Valor estimado para contratação dos serviços é de: </w:t>
      </w:r>
      <w:r w:rsidR="00654C78">
        <w:rPr>
          <w:rFonts w:ascii="Times New Roman" w:hAnsi="Times New Roman"/>
          <w:lang w:val="pt-BR"/>
        </w:rPr>
        <w:t>R$</w:t>
      </w:r>
      <w:r w:rsidR="00654C78" w:rsidRPr="005A6F5A">
        <w:rPr>
          <w:lang w:val="pt-BR"/>
        </w:rPr>
        <w:t xml:space="preserve"> </w:t>
      </w:r>
      <w:r w:rsidR="00654C78" w:rsidRPr="005B5E37">
        <w:rPr>
          <w:rFonts w:ascii="Times New Roman" w:hAnsi="Times New Roman"/>
          <w:lang w:val="pt-BR"/>
        </w:rPr>
        <w:t xml:space="preserve">25.770 </w:t>
      </w:r>
      <w:r w:rsidR="00654C78">
        <w:rPr>
          <w:rFonts w:ascii="Times New Roman" w:hAnsi="Times New Roman"/>
          <w:lang w:val="pt-BR"/>
        </w:rPr>
        <w:t>(vinte e cinco mil e setecentos reais)</w:t>
      </w:r>
      <w:r w:rsidRPr="00325162">
        <w:rPr>
          <w:rFonts w:ascii="Times New Roman" w:hAnsi="Times New Roman"/>
          <w:lang w:val="pt-BR"/>
        </w:rPr>
        <w:t>.</w:t>
      </w:r>
      <w:r w:rsidR="00F20749" w:rsidRPr="00325162">
        <w:rPr>
          <w:rFonts w:ascii="Times New Roman" w:hAnsi="Times New Roman"/>
          <w:lang w:val="pt-BR"/>
        </w:rPr>
        <w:t xml:space="preserve"> </w:t>
      </w:r>
    </w:p>
    <w:p w14:paraId="0D65BD02" w14:textId="77777777" w:rsidR="00F20749" w:rsidRPr="00325162" w:rsidRDefault="00F20749" w:rsidP="000D2B5A">
      <w:pPr>
        <w:ind w:firstLine="708"/>
        <w:jc w:val="both"/>
        <w:rPr>
          <w:rFonts w:ascii="Times New Roman" w:hAnsi="Times New Roman"/>
          <w:lang w:val="pt-BR"/>
        </w:rPr>
      </w:pPr>
    </w:p>
    <w:p w14:paraId="003B0CF3" w14:textId="166A8972" w:rsidR="00F20749" w:rsidRPr="00325162" w:rsidRDefault="00654C78" w:rsidP="000D2B5A">
      <w:pPr>
        <w:ind w:firstLine="7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Foi realizado o levantamento com empresas do ramo, prestadoras de serviços na região de </w:t>
      </w:r>
      <w:proofErr w:type="spellStart"/>
      <w:r>
        <w:rPr>
          <w:rFonts w:ascii="Times New Roman" w:hAnsi="Times New Roman"/>
          <w:lang w:val="pt-BR"/>
        </w:rPr>
        <w:t>Reginópolis</w:t>
      </w:r>
      <w:proofErr w:type="spellEnd"/>
      <w:r>
        <w:rPr>
          <w:rFonts w:ascii="Times New Roman" w:hAnsi="Times New Roman"/>
          <w:lang w:val="pt-BR"/>
        </w:rPr>
        <w:t>, obtendo o seu custo médio para a contratação</w:t>
      </w:r>
      <w:r w:rsidRPr="00E57DBE">
        <w:rPr>
          <w:rFonts w:ascii="Times New Roman" w:hAnsi="Times New Roman"/>
          <w:lang w:val="pt-BR"/>
        </w:rPr>
        <w:t xml:space="preserve"> estimado</w:t>
      </w:r>
    </w:p>
    <w:p w14:paraId="7A32D903" w14:textId="77777777" w:rsidR="002F4309" w:rsidRPr="00A15339" w:rsidRDefault="002F4309" w:rsidP="002918A4">
      <w:pPr>
        <w:jc w:val="both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7773CCAC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3B88500D" w14:textId="7B2EF34F" w:rsidR="002F4309" w:rsidRPr="00A15339" w:rsidRDefault="0078648B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A15339">
              <w:rPr>
                <w:rFonts w:ascii="Times New Roman" w:hAnsi="Times New Roman"/>
                <w:b/>
                <w:bCs/>
                <w:lang w:val="pt-BR"/>
              </w:rPr>
              <w:t>08</w:t>
            </w:r>
            <w:r w:rsidR="002F4309" w:rsidRPr="00A15339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DESCRIÇÃO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DA</w:t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SOLUÇÃO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COMO</w:t>
            </w:r>
            <w:r w:rsidR="002F4309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>TODO</w:t>
            </w:r>
          </w:p>
        </w:tc>
      </w:tr>
    </w:tbl>
    <w:p w14:paraId="59DA2CA5" w14:textId="77777777" w:rsidR="002F4309" w:rsidRPr="00A15339" w:rsidRDefault="002F4309" w:rsidP="002918A4">
      <w:pPr>
        <w:jc w:val="both"/>
        <w:rPr>
          <w:rFonts w:ascii="Times New Roman" w:hAnsi="Times New Roman"/>
          <w:lang w:val="pt-BR"/>
        </w:rPr>
      </w:pPr>
    </w:p>
    <w:p w14:paraId="7C3BE772" w14:textId="358A2C44" w:rsidR="002C0DC5" w:rsidRPr="00325162" w:rsidRDefault="000D2B5A" w:rsidP="002C0DC5">
      <w:pPr>
        <w:widowControl w:val="0"/>
        <w:tabs>
          <w:tab w:val="left" w:pos="691"/>
        </w:tabs>
        <w:autoSpaceDE w:val="0"/>
        <w:autoSpaceDN w:val="0"/>
        <w:ind w:right="215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C0DC5" w:rsidRPr="00325162">
        <w:rPr>
          <w:rFonts w:ascii="Times New Roman" w:hAnsi="Times New Roman"/>
          <w:lang w:val="pt-BR"/>
        </w:rPr>
        <w:t xml:space="preserve">Trata-se de regime de Contratação Indireta, na qual a Administração transfere a execução do objeto à terceira pessoa (contratada), cabendo à contratante a fiscalização plena das atividades desenvolvidas, transferindo ao contratado a responsabilidade dos encargos civis, trabalhistas, tributários e previdenciários, bem como dos riscos do </w:t>
      </w:r>
      <w:r w:rsidR="002C0DC5" w:rsidRPr="00325162">
        <w:rPr>
          <w:rFonts w:ascii="Times New Roman" w:hAnsi="Times New Roman"/>
          <w:spacing w:val="-2"/>
          <w:lang w:val="pt-BR"/>
        </w:rPr>
        <w:t>empreendimento.</w:t>
      </w:r>
    </w:p>
    <w:p w14:paraId="08FD27FF" w14:textId="10D10BDE" w:rsidR="002C0DC5" w:rsidRPr="00325162" w:rsidRDefault="000D2B5A" w:rsidP="00911A2B">
      <w:pPr>
        <w:widowControl w:val="0"/>
        <w:tabs>
          <w:tab w:val="left" w:pos="682"/>
        </w:tabs>
        <w:autoSpaceDE w:val="0"/>
        <w:autoSpaceDN w:val="0"/>
        <w:spacing w:before="252"/>
        <w:ind w:right="21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C0DC5" w:rsidRPr="00325162">
        <w:rPr>
          <w:rFonts w:ascii="Times New Roman" w:hAnsi="Times New Roman"/>
          <w:lang w:val="pt-BR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14:paraId="07AB5E89" w14:textId="77777777" w:rsidR="00857C55" w:rsidRPr="00325162" w:rsidRDefault="00857C55" w:rsidP="002C0DC5">
      <w:pPr>
        <w:widowControl w:val="0"/>
        <w:tabs>
          <w:tab w:val="left" w:pos="688"/>
        </w:tabs>
        <w:autoSpaceDE w:val="0"/>
        <w:autoSpaceDN w:val="0"/>
        <w:ind w:right="216"/>
        <w:jc w:val="both"/>
        <w:rPr>
          <w:rFonts w:ascii="Times New Roman" w:hAnsi="Times New Roman"/>
          <w:lang w:val="pt-BR"/>
        </w:rPr>
      </w:pPr>
    </w:p>
    <w:p w14:paraId="72F42478" w14:textId="3EC0EAFC" w:rsidR="002C0DC5" w:rsidRPr="00325162" w:rsidRDefault="000D2B5A" w:rsidP="002C0DC5">
      <w:pPr>
        <w:widowControl w:val="0"/>
        <w:tabs>
          <w:tab w:val="left" w:pos="688"/>
        </w:tabs>
        <w:autoSpaceDE w:val="0"/>
        <w:autoSpaceDN w:val="0"/>
        <w:ind w:right="216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C0DC5" w:rsidRPr="00325162">
        <w:rPr>
          <w:rFonts w:ascii="Times New Roman" w:hAnsi="Times New Roman"/>
          <w:lang w:val="pt-BR"/>
        </w:rPr>
        <w:t xml:space="preserve">Os serviços a serem contratados enquadram-se nos pressupostos do Decreto nº 9.507, de 21 de setembro de 2018, não se constituindo em quaisquer </w:t>
      </w:r>
      <w:proofErr w:type="gramStart"/>
      <w:r w:rsidR="002C0DC5" w:rsidRPr="00325162">
        <w:rPr>
          <w:rFonts w:ascii="Times New Roman" w:hAnsi="Times New Roman"/>
          <w:lang w:val="pt-BR"/>
        </w:rPr>
        <w:t>da atividades</w:t>
      </w:r>
      <w:proofErr w:type="gramEnd"/>
      <w:r w:rsidR="002C0DC5" w:rsidRPr="00325162">
        <w:rPr>
          <w:rFonts w:ascii="Times New Roman" w:hAnsi="Times New Roman"/>
          <w:lang w:val="pt-BR"/>
        </w:rPr>
        <w:t>, previstas no art. 3º do aludido, cuja execução indireta é vedada.</w:t>
      </w:r>
    </w:p>
    <w:p w14:paraId="6B15554D" w14:textId="77777777" w:rsidR="002C0DC5" w:rsidRPr="00325162" w:rsidRDefault="002C0DC5" w:rsidP="002C0DC5">
      <w:pPr>
        <w:pStyle w:val="Corpodetexto"/>
        <w:spacing w:before="1"/>
        <w:rPr>
          <w:rFonts w:ascii="Times New Roman" w:hAnsi="Times New Roman"/>
          <w:lang w:val="pt-BR"/>
        </w:rPr>
      </w:pPr>
    </w:p>
    <w:p w14:paraId="2C76669B" w14:textId="7857F05D" w:rsidR="002C0DC5" w:rsidRPr="00325162" w:rsidRDefault="00173074" w:rsidP="002C0DC5">
      <w:pPr>
        <w:widowControl w:val="0"/>
        <w:tabs>
          <w:tab w:val="left" w:pos="768"/>
        </w:tabs>
        <w:autoSpaceDE w:val="0"/>
        <w:autoSpaceDN w:val="0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C0DC5" w:rsidRPr="00325162">
        <w:rPr>
          <w:rFonts w:ascii="Times New Roman" w:hAnsi="Times New Roman"/>
          <w:lang w:val="pt-BR"/>
        </w:rPr>
        <w:t>Serviço</w:t>
      </w:r>
      <w:r w:rsidR="002C0DC5" w:rsidRPr="00325162">
        <w:rPr>
          <w:rFonts w:ascii="Times New Roman" w:hAnsi="Times New Roman"/>
          <w:spacing w:val="-8"/>
          <w:lang w:val="pt-BR"/>
        </w:rPr>
        <w:t xml:space="preserve"> </w:t>
      </w:r>
      <w:r w:rsidR="002C0DC5" w:rsidRPr="00325162">
        <w:rPr>
          <w:rFonts w:ascii="Times New Roman" w:hAnsi="Times New Roman"/>
          <w:lang w:val="pt-BR"/>
        </w:rPr>
        <w:t>com</w:t>
      </w:r>
      <w:r w:rsidR="002C0DC5" w:rsidRPr="00325162">
        <w:rPr>
          <w:rFonts w:ascii="Times New Roman" w:hAnsi="Times New Roman"/>
          <w:spacing w:val="-10"/>
          <w:lang w:val="pt-BR"/>
        </w:rPr>
        <w:t xml:space="preserve"> </w:t>
      </w:r>
      <w:r w:rsidR="002C0DC5" w:rsidRPr="00325162">
        <w:rPr>
          <w:rFonts w:ascii="Times New Roman" w:hAnsi="Times New Roman"/>
          <w:lang w:val="pt-BR"/>
        </w:rPr>
        <w:t>grande</w:t>
      </w:r>
      <w:r w:rsidR="002C0DC5" w:rsidRPr="00325162">
        <w:rPr>
          <w:rFonts w:ascii="Times New Roman" w:hAnsi="Times New Roman"/>
          <w:spacing w:val="-4"/>
          <w:lang w:val="pt-BR"/>
        </w:rPr>
        <w:t xml:space="preserve"> </w:t>
      </w:r>
      <w:r w:rsidR="002C0DC5" w:rsidRPr="00325162">
        <w:rPr>
          <w:rFonts w:ascii="Times New Roman" w:hAnsi="Times New Roman"/>
          <w:lang w:val="pt-BR"/>
        </w:rPr>
        <w:t>disponibilidade</w:t>
      </w:r>
      <w:r w:rsidR="002C0DC5" w:rsidRPr="00325162">
        <w:rPr>
          <w:rFonts w:ascii="Times New Roman" w:hAnsi="Times New Roman"/>
          <w:spacing w:val="-8"/>
          <w:lang w:val="pt-BR"/>
        </w:rPr>
        <w:t xml:space="preserve"> </w:t>
      </w:r>
      <w:r w:rsidR="002C0DC5" w:rsidRPr="00325162">
        <w:rPr>
          <w:rFonts w:ascii="Times New Roman" w:hAnsi="Times New Roman"/>
          <w:lang w:val="pt-BR"/>
        </w:rPr>
        <w:t>no</w:t>
      </w:r>
      <w:r w:rsidR="002C0DC5" w:rsidRPr="00325162">
        <w:rPr>
          <w:rFonts w:ascii="Times New Roman" w:hAnsi="Times New Roman"/>
          <w:spacing w:val="-7"/>
          <w:lang w:val="pt-BR"/>
        </w:rPr>
        <w:t xml:space="preserve"> </w:t>
      </w:r>
      <w:r w:rsidR="002C0DC5" w:rsidRPr="00325162">
        <w:rPr>
          <w:rFonts w:ascii="Times New Roman" w:hAnsi="Times New Roman"/>
          <w:spacing w:val="-2"/>
          <w:lang w:val="pt-BR"/>
        </w:rPr>
        <w:t>mercado;</w:t>
      </w:r>
    </w:p>
    <w:p w14:paraId="554B16E8" w14:textId="77777777" w:rsidR="002C0DC5" w:rsidRPr="00325162" w:rsidRDefault="002C0DC5" w:rsidP="002C0DC5">
      <w:pPr>
        <w:jc w:val="both"/>
        <w:rPr>
          <w:rFonts w:ascii="Times New Roman" w:hAnsi="Times New Roman"/>
          <w:lang w:val="pt-BR"/>
        </w:rPr>
      </w:pPr>
    </w:p>
    <w:p w14:paraId="3CBAB0E0" w14:textId="09300D69" w:rsidR="002C0DC5" w:rsidRPr="00325162" w:rsidRDefault="002C0DC5" w:rsidP="00173074">
      <w:pPr>
        <w:pStyle w:val="Corpodetexto"/>
        <w:ind w:firstLine="708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Serviço</w:t>
      </w:r>
      <w:r w:rsidRPr="00325162">
        <w:rPr>
          <w:rFonts w:ascii="Times New Roman" w:hAnsi="Times New Roman"/>
          <w:spacing w:val="-1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sem</w:t>
      </w:r>
      <w:r w:rsidRPr="00325162">
        <w:rPr>
          <w:rFonts w:ascii="Times New Roman" w:hAnsi="Times New Roman"/>
          <w:spacing w:val="-1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necessidade</w:t>
      </w:r>
      <w:r w:rsidRPr="00325162">
        <w:rPr>
          <w:rFonts w:ascii="Times New Roman" w:hAnsi="Times New Roman"/>
          <w:spacing w:val="-5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de</w:t>
      </w:r>
      <w:r w:rsidRPr="00325162">
        <w:rPr>
          <w:rFonts w:ascii="Times New Roman" w:hAnsi="Times New Roman"/>
          <w:spacing w:val="-9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peculiaridades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técnicas</w:t>
      </w:r>
      <w:r w:rsidRPr="00325162">
        <w:rPr>
          <w:rFonts w:ascii="Times New Roman" w:hAnsi="Times New Roman"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para</w:t>
      </w:r>
      <w:r w:rsidRPr="00325162">
        <w:rPr>
          <w:rFonts w:ascii="Times New Roman" w:hAnsi="Times New Roman"/>
          <w:spacing w:val="-1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atingir</w:t>
      </w:r>
      <w:r w:rsidRPr="00325162">
        <w:rPr>
          <w:rFonts w:ascii="Times New Roman" w:hAnsi="Times New Roman"/>
          <w:spacing w:val="-6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seus</w:t>
      </w:r>
      <w:r w:rsidRPr="00325162">
        <w:rPr>
          <w:rFonts w:ascii="Times New Roman" w:hAnsi="Times New Roman"/>
          <w:spacing w:val="-8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fins;</w:t>
      </w:r>
      <w:r w:rsidRPr="00325162">
        <w:rPr>
          <w:rFonts w:ascii="Times New Roman" w:hAnsi="Times New Roman"/>
          <w:spacing w:val="-8"/>
          <w:lang w:val="pt-BR"/>
        </w:rPr>
        <w:t xml:space="preserve"> </w:t>
      </w:r>
      <w:r w:rsidRPr="00325162">
        <w:rPr>
          <w:rFonts w:ascii="Times New Roman" w:hAnsi="Times New Roman"/>
          <w:spacing w:val="-5"/>
          <w:lang w:val="pt-BR"/>
        </w:rPr>
        <w:t>e,</w:t>
      </w:r>
    </w:p>
    <w:p w14:paraId="61205F1C" w14:textId="5A59D499" w:rsidR="002C0DC5" w:rsidRPr="00325162" w:rsidRDefault="002C0DC5" w:rsidP="00173074">
      <w:pPr>
        <w:pStyle w:val="Corpodetexto"/>
        <w:spacing w:before="251"/>
        <w:ind w:firstLine="708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Potencial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similaridade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dos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produtos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entregues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caso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fossem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contratados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com</w:t>
      </w:r>
      <w:r w:rsidRPr="00325162">
        <w:rPr>
          <w:rFonts w:ascii="Times New Roman" w:hAnsi="Times New Roman"/>
          <w:spacing w:val="8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empresas diversas</w:t>
      </w:r>
    </w:p>
    <w:p w14:paraId="36DCEE9A" w14:textId="77777777" w:rsidR="001849B8" w:rsidRPr="00A15339" w:rsidRDefault="001849B8" w:rsidP="002F4309">
      <w:pPr>
        <w:jc w:val="both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442E2DF1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11C4C109" w14:textId="1674C4D0" w:rsidR="002F4309" w:rsidRPr="00A15339" w:rsidRDefault="0078648B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A15339">
              <w:rPr>
                <w:rFonts w:ascii="Times New Roman" w:hAnsi="Times New Roman"/>
                <w:b/>
                <w:bCs/>
                <w:lang w:val="pt-BR"/>
              </w:rPr>
              <w:t>09</w:t>
            </w:r>
            <w:r w:rsidR="002F4309" w:rsidRPr="00A15339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>DOS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>CRITÉRIOS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10"/>
                <w:lang w:val="pt-BR"/>
              </w:rPr>
              <w:t>E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>PRÁTICAS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6"/>
                <w:lang w:val="pt-BR"/>
              </w:rPr>
              <w:t>DE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>ACESSIBILIDADES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ab/>
            </w:r>
            <w:r w:rsidR="002F4309" w:rsidRPr="00325162">
              <w:rPr>
                <w:rFonts w:ascii="Times New Roman" w:hAnsi="Times New Roman"/>
                <w:b/>
                <w:spacing w:val="-10"/>
                <w:lang w:val="pt-BR"/>
              </w:rPr>
              <w:t xml:space="preserve">E </w:t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>SUSTENTABILIDADE</w:t>
            </w:r>
          </w:p>
        </w:tc>
      </w:tr>
    </w:tbl>
    <w:p w14:paraId="5CB1BEC0" w14:textId="77777777" w:rsidR="002F4309" w:rsidRPr="00325162" w:rsidRDefault="002F4309" w:rsidP="00443C6E">
      <w:pPr>
        <w:pStyle w:val="Corpodetexto"/>
        <w:spacing w:before="275"/>
        <w:ind w:right="16"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 xml:space="preserve">O objetivo é a efetiva aplicação de boas </w:t>
      </w:r>
      <w:proofErr w:type="spellStart"/>
      <w:r w:rsidRPr="00325162">
        <w:rPr>
          <w:rFonts w:ascii="Times New Roman" w:hAnsi="Times New Roman"/>
          <w:lang w:val="pt-BR"/>
        </w:rPr>
        <w:t>praticas</w:t>
      </w:r>
      <w:proofErr w:type="spellEnd"/>
      <w:r w:rsidRPr="00325162">
        <w:rPr>
          <w:rFonts w:ascii="Times New Roman" w:hAnsi="Times New Roman"/>
          <w:lang w:val="pt-BR"/>
        </w:rPr>
        <w:t xml:space="preserve"> sustentáveis nas licitações promovidas pela Administração Pública, em atendimento ao art. 170 da CF/1998 e a lei nº 14.133/21</w:t>
      </w:r>
    </w:p>
    <w:p w14:paraId="6C960229" w14:textId="4A1A32B6" w:rsidR="002F4309" w:rsidRPr="00325162" w:rsidRDefault="000D2B5A" w:rsidP="00580837">
      <w:pPr>
        <w:widowControl w:val="0"/>
        <w:tabs>
          <w:tab w:val="left" w:pos="445"/>
        </w:tabs>
        <w:autoSpaceDE w:val="0"/>
        <w:autoSpaceDN w:val="0"/>
        <w:ind w:right="223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Efetuar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o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descarte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materiais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em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observância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à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proofErr w:type="spellStart"/>
      <w:r w:rsidR="002F4309" w:rsidRPr="00325162">
        <w:rPr>
          <w:rFonts w:ascii="Times New Roman" w:hAnsi="Times New Roman"/>
          <w:lang w:val="pt-BR"/>
        </w:rPr>
        <w:t>politica</w:t>
      </w:r>
      <w:proofErr w:type="spellEnd"/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responsabilidade socioambiental adotada pelo órgão.</w:t>
      </w:r>
    </w:p>
    <w:p w14:paraId="543AD1BE" w14:textId="77777777" w:rsidR="002F4309" w:rsidRPr="00325162" w:rsidRDefault="002F4309" w:rsidP="00580837">
      <w:pPr>
        <w:widowControl w:val="0"/>
        <w:tabs>
          <w:tab w:val="left" w:pos="445"/>
        </w:tabs>
        <w:autoSpaceDE w:val="0"/>
        <w:autoSpaceDN w:val="0"/>
        <w:ind w:right="223"/>
        <w:jc w:val="both"/>
        <w:rPr>
          <w:rFonts w:ascii="Times New Roman" w:hAnsi="Times New Roman"/>
          <w:lang w:val="pt-BR"/>
        </w:rPr>
      </w:pPr>
    </w:p>
    <w:p w14:paraId="51DDC339" w14:textId="6A184E60" w:rsidR="002F4309" w:rsidRPr="00325162" w:rsidRDefault="000D2B5A" w:rsidP="00580837">
      <w:pPr>
        <w:widowControl w:val="0"/>
        <w:tabs>
          <w:tab w:val="left" w:pos="355"/>
        </w:tabs>
        <w:autoSpaceDE w:val="0"/>
        <w:autoSpaceDN w:val="0"/>
        <w:ind w:right="21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Obedecer</w:t>
      </w:r>
      <w:r w:rsidR="002F4309" w:rsidRPr="00325162">
        <w:rPr>
          <w:rFonts w:ascii="Times New Roman" w:hAnsi="Times New Roman"/>
          <w:spacing w:val="-1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às</w:t>
      </w:r>
      <w:r w:rsidR="002F4309" w:rsidRPr="00325162">
        <w:rPr>
          <w:rFonts w:ascii="Times New Roman" w:hAnsi="Times New Roman"/>
          <w:spacing w:val="-3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normas técnicas,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saúde,</w:t>
      </w:r>
      <w:r w:rsidR="002F4309" w:rsidRPr="00325162">
        <w:rPr>
          <w:rFonts w:ascii="Times New Roman" w:hAnsi="Times New Roman"/>
          <w:spacing w:val="-4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higiene e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segurança do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trabalho, de acordo com as normas vigentes.</w:t>
      </w:r>
    </w:p>
    <w:p w14:paraId="02756689" w14:textId="77777777" w:rsidR="002F4309" w:rsidRPr="00325162" w:rsidRDefault="002F4309" w:rsidP="00580837">
      <w:pPr>
        <w:widowControl w:val="0"/>
        <w:tabs>
          <w:tab w:val="left" w:pos="355"/>
        </w:tabs>
        <w:autoSpaceDE w:val="0"/>
        <w:autoSpaceDN w:val="0"/>
        <w:ind w:right="218"/>
        <w:jc w:val="both"/>
        <w:rPr>
          <w:rFonts w:ascii="Times New Roman" w:hAnsi="Times New Roman"/>
          <w:lang w:val="pt-BR"/>
        </w:rPr>
      </w:pPr>
    </w:p>
    <w:p w14:paraId="439743F0" w14:textId="4183A60C" w:rsidR="002F4309" w:rsidRPr="00325162" w:rsidRDefault="000D2B5A" w:rsidP="00580837">
      <w:pPr>
        <w:widowControl w:val="0"/>
        <w:tabs>
          <w:tab w:val="left" w:pos="363"/>
        </w:tabs>
        <w:autoSpaceDE w:val="0"/>
        <w:autoSpaceDN w:val="0"/>
        <w:spacing w:before="1"/>
        <w:ind w:right="216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Racionalizar o uso de substâncias potencialmente tóxicas ou poluentes, informando, se for o caso, o tratamento adotado para o recolhimento dos resíduos;</w:t>
      </w:r>
    </w:p>
    <w:p w14:paraId="14C85087" w14:textId="77777777" w:rsidR="002F4309" w:rsidRPr="00325162" w:rsidRDefault="002F4309" w:rsidP="00580837">
      <w:pPr>
        <w:widowControl w:val="0"/>
        <w:tabs>
          <w:tab w:val="left" w:pos="363"/>
        </w:tabs>
        <w:autoSpaceDE w:val="0"/>
        <w:autoSpaceDN w:val="0"/>
        <w:spacing w:before="1"/>
        <w:ind w:right="216"/>
        <w:jc w:val="both"/>
        <w:rPr>
          <w:rFonts w:ascii="Times New Roman" w:hAnsi="Times New Roman"/>
          <w:lang w:val="pt-BR"/>
        </w:rPr>
      </w:pPr>
    </w:p>
    <w:p w14:paraId="1D162D0D" w14:textId="21AC6804" w:rsidR="002F4309" w:rsidRPr="00325162" w:rsidRDefault="000D2B5A" w:rsidP="00580837">
      <w:pPr>
        <w:widowControl w:val="0"/>
        <w:tabs>
          <w:tab w:val="left" w:pos="355"/>
        </w:tabs>
        <w:autoSpaceDE w:val="0"/>
        <w:autoSpaceDN w:val="0"/>
        <w:spacing w:line="251" w:lineRule="exact"/>
        <w:jc w:val="both"/>
        <w:rPr>
          <w:rFonts w:ascii="Times New Roman" w:hAnsi="Times New Roman"/>
          <w:spacing w:val="-2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173074"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Substituir</w:t>
      </w:r>
      <w:r w:rsidR="002F4309" w:rsidRPr="00325162">
        <w:rPr>
          <w:rFonts w:ascii="Times New Roman" w:hAnsi="Times New Roman"/>
          <w:spacing w:val="-5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as</w:t>
      </w:r>
      <w:r w:rsidR="002F4309" w:rsidRPr="00325162">
        <w:rPr>
          <w:rFonts w:ascii="Times New Roman" w:hAnsi="Times New Roman"/>
          <w:spacing w:val="-7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substancias</w:t>
      </w:r>
      <w:r w:rsidR="002F4309" w:rsidRPr="00325162">
        <w:rPr>
          <w:rFonts w:ascii="Times New Roman" w:hAnsi="Times New Roman"/>
          <w:spacing w:val="-6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tóxicas</w:t>
      </w:r>
      <w:r w:rsidR="002F4309" w:rsidRPr="00325162">
        <w:rPr>
          <w:rFonts w:ascii="Times New Roman" w:hAnsi="Times New Roman"/>
          <w:spacing w:val="-6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por</w:t>
      </w:r>
      <w:r w:rsidR="002F4309" w:rsidRPr="00325162">
        <w:rPr>
          <w:rFonts w:ascii="Times New Roman" w:hAnsi="Times New Roman"/>
          <w:spacing w:val="-11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outras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atóxicas</w:t>
      </w:r>
      <w:r w:rsidR="002F4309" w:rsidRPr="00325162">
        <w:rPr>
          <w:rFonts w:ascii="Times New Roman" w:hAnsi="Times New Roman"/>
          <w:spacing w:val="-5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ou</w:t>
      </w:r>
      <w:r w:rsidR="002F4309" w:rsidRPr="00325162">
        <w:rPr>
          <w:rFonts w:ascii="Times New Roman" w:hAnsi="Times New Roman"/>
          <w:spacing w:val="-7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de</w:t>
      </w:r>
      <w:r w:rsidR="002F4309" w:rsidRPr="00325162">
        <w:rPr>
          <w:rFonts w:ascii="Times New Roman" w:hAnsi="Times New Roman"/>
          <w:spacing w:val="-6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menor</w:t>
      </w:r>
      <w:r w:rsidR="002F4309" w:rsidRPr="00325162">
        <w:rPr>
          <w:rFonts w:ascii="Times New Roman" w:hAnsi="Times New Roman"/>
          <w:spacing w:val="-4"/>
          <w:lang w:val="pt-BR"/>
        </w:rPr>
        <w:t xml:space="preserve"> </w:t>
      </w:r>
      <w:r w:rsidR="002F4309" w:rsidRPr="00325162">
        <w:rPr>
          <w:rFonts w:ascii="Times New Roman" w:hAnsi="Times New Roman"/>
          <w:spacing w:val="-2"/>
          <w:lang w:val="pt-BR"/>
        </w:rPr>
        <w:t>toxidade;</w:t>
      </w:r>
    </w:p>
    <w:p w14:paraId="3ECAB827" w14:textId="77777777" w:rsidR="002F4309" w:rsidRPr="00325162" w:rsidRDefault="002F4309" w:rsidP="00580837">
      <w:pPr>
        <w:widowControl w:val="0"/>
        <w:tabs>
          <w:tab w:val="left" w:pos="355"/>
        </w:tabs>
        <w:autoSpaceDE w:val="0"/>
        <w:autoSpaceDN w:val="0"/>
        <w:spacing w:line="251" w:lineRule="exact"/>
        <w:jc w:val="both"/>
        <w:rPr>
          <w:rFonts w:ascii="Times New Roman" w:hAnsi="Times New Roman"/>
          <w:lang w:val="pt-BR"/>
        </w:rPr>
      </w:pPr>
    </w:p>
    <w:p w14:paraId="31FE2B23" w14:textId="01FB5304" w:rsidR="002F4309" w:rsidRPr="00325162" w:rsidRDefault="000D2B5A" w:rsidP="00580837">
      <w:pPr>
        <w:widowControl w:val="0"/>
        <w:tabs>
          <w:tab w:val="left" w:pos="423"/>
        </w:tabs>
        <w:autoSpaceDE w:val="0"/>
        <w:autoSpaceDN w:val="0"/>
        <w:spacing w:before="1"/>
        <w:ind w:right="215"/>
        <w:jc w:val="both"/>
        <w:rPr>
          <w:rFonts w:ascii="Times New Roman" w:hAnsi="Times New Roman"/>
          <w:spacing w:val="-2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Providenciar o recolhimento dos materiais inservíveis e dos recipientes de tintas, vernizes, óleos e solventes originários dos serviços executados, para posterior repasse</w:t>
      </w:r>
      <w:r w:rsidR="002F4309" w:rsidRPr="00325162">
        <w:rPr>
          <w:rFonts w:ascii="Times New Roman" w:hAnsi="Times New Roman"/>
          <w:spacing w:val="4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às empresas industrializadoras, responsáveis pela reciclagem ou reaproveitamento dos mesmos, ou destinação final ambientalmente adequada, demonstrando</w:t>
      </w:r>
      <w:r w:rsidR="002F4309" w:rsidRPr="00325162">
        <w:rPr>
          <w:rFonts w:ascii="Times New Roman" w:hAnsi="Times New Roman"/>
          <w:spacing w:val="-1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os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procedimentos</w:t>
      </w:r>
      <w:r w:rsidR="002F4309" w:rsidRPr="00325162">
        <w:rPr>
          <w:rFonts w:ascii="Times New Roman" w:hAnsi="Times New Roman"/>
          <w:spacing w:val="-2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>utilizados para</w:t>
      </w:r>
      <w:r w:rsidR="002F4309" w:rsidRPr="00325162">
        <w:rPr>
          <w:rFonts w:ascii="Times New Roman" w:hAnsi="Times New Roman"/>
          <w:spacing w:val="-3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 xml:space="preserve">o recolhimento adequado dos </w:t>
      </w:r>
      <w:r w:rsidR="002F4309" w:rsidRPr="00325162">
        <w:rPr>
          <w:rFonts w:ascii="Times New Roman" w:hAnsi="Times New Roman"/>
          <w:spacing w:val="-2"/>
          <w:lang w:val="pt-BR"/>
        </w:rPr>
        <w:t>materiais;</w:t>
      </w:r>
    </w:p>
    <w:p w14:paraId="47F9AE27" w14:textId="77777777" w:rsidR="002F4309" w:rsidRPr="00325162" w:rsidRDefault="002F4309" w:rsidP="00580837">
      <w:pPr>
        <w:widowControl w:val="0"/>
        <w:tabs>
          <w:tab w:val="left" w:pos="423"/>
        </w:tabs>
        <w:autoSpaceDE w:val="0"/>
        <w:autoSpaceDN w:val="0"/>
        <w:ind w:right="216"/>
        <w:jc w:val="both"/>
        <w:rPr>
          <w:rFonts w:ascii="Times New Roman" w:hAnsi="Times New Roman"/>
          <w:lang w:val="pt-BR"/>
        </w:rPr>
      </w:pPr>
    </w:p>
    <w:p w14:paraId="7EC9AA37" w14:textId="7909DBE5" w:rsidR="002F4309" w:rsidRPr="00325162" w:rsidRDefault="000D2B5A" w:rsidP="00580837">
      <w:pPr>
        <w:widowControl w:val="0"/>
        <w:tabs>
          <w:tab w:val="left" w:pos="416"/>
        </w:tabs>
        <w:autoSpaceDE w:val="0"/>
        <w:autoSpaceDN w:val="0"/>
        <w:ind w:right="21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 xml:space="preserve">Os </w:t>
      </w:r>
      <w:r w:rsidR="002C5410" w:rsidRPr="00325162">
        <w:rPr>
          <w:rFonts w:ascii="Times New Roman" w:hAnsi="Times New Roman"/>
          <w:lang w:val="pt-BR"/>
        </w:rPr>
        <w:t>materiais empregados</w:t>
      </w:r>
      <w:r w:rsidR="002F4309" w:rsidRPr="00325162">
        <w:rPr>
          <w:rFonts w:ascii="Times New Roman" w:hAnsi="Times New Roman"/>
          <w:lang w:val="pt-BR"/>
        </w:rPr>
        <w:t xml:space="preserve"> pela Contratada deverão atender a melhor relação entre custos e benefícios, considerando-se os impactos ambientais, positivos e negativos, associação ao produto;</w:t>
      </w:r>
    </w:p>
    <w:p w14:paraId="7CA2CBD7" w14:textId="77777777" w:rsidR="002F4309" w:rsidRPr="00325162" w:rsidRDefault="002F4309" w:rsidP="002F4309">
      <w:pPr>
        <w:widowControl w:val="0"/>
        <w:tabs>
          <w:tab w:val="left" w:pos="416"/>
        </w:tabs>
        <w:autoSpaceDE w:val="0"/>
        <w:autoSpaceDN w:val="0"/>
        <w:ind w:right="218"/>
        <w:jc w:val="both"/>
        <w:rPr>
          <w:rFonts w:ascii="Times New Roman" w:hAnsi="Times New Roman"/>
          <w:lang w:val="pt-BR"/>
        </w:rPr>
      </w:pPr>
    </w:p>
    <w:p w14:paraId="762951D9" w14:textId="7A023B17" w:rsidR="0078648B" w:rsidRPr="00325162" w:rsidRDefault="000D2B5A" w:rsidP="004B1528">
      <w:pPr>
        <w:widowControl w:val="0"/>
        <w:tabs>
          <w:tab w:val="left" w:pos="366"/>
        </w:tabs>
        <w:autoSpaceDE w:val="0"/>
        <w:autoSpaceDN w:val="0"/>
        <w:spacing w:before="1"/>
        <w:ind w:right="215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ab/>
      </w:r>
      <w:r w:rsidR="002F4309" w:rsidRPr="00325162">
        <w:rPr>
          <w:rFonts w:ascii="Times New Roman" w:hAnsi="Times New Roman"/>
          <w:lang w:val="pt-BR"/>
        </w:rPr>
        <w:t>A qualquer tempo a CONTRATANTE poderá solicitar à CONTRATADA a apresentação de relação com a marcas e fabricantes dos produtos, podendo vir a solicitar a</w:t>
      </w:r>
      <w:r w:rsidR="002F4309" w:rsidRPr="00325162">
        <w:rPr>
          <w:rFonts w:ascii="Times New Roman" w:hAnsi="Times New Roman"/>
          <w:spacing w:val="80"/>
          <w:lang w:val="pt-BR"/>
        </w:rPr>
        <w:t xml:space="preserve"> </w:t>
      </w:r>
      <w:r w:rsidR="002F4309" w:rsidRPr="00325162">
        <w:rPr>
          <w:rFonts w:ascii="Times New Roman" w:hAnsi="Times New Roman"/>
          <w:lang w:val="pt-BR"/>
        </w:rPr>
        <w:t xml:space="preserve">substituição de </w:t>
      </w:r>
      <w:r w:rsidR="002C5410" w:rsidRPr="00325162">
        <w:rPr>
          <w:rFonts w:ascii="Times New Roman" w:hAnsi="Times New Roman"/>
          <w:lang w:val="pt-BR"/>
        </w:rPr>
        <w:t>quaisquer itens</w:t>
      </w:r>
      <w:r w:rsidR="002F4309" w:rsidRPr="00325162">
        <w:rPr>
          <w:rFonts w:ascii="Times New Roman" w:hAnsi="Times New Roman"/>
          <w:lang w:val="pt-BR"/>
        </w:rPr>
        <w:t xml:space="preserve"> por outros, com a mesma finalidade, considerados mais adequados do ponto de vista dos Impactos ambientais</w:t>
      </w:r>
    </w:p>
    <w:p w14:paraId="5B13F968" w14:textId="77777777" w:rsidR="00A15339" w:rsidRPr="004B1528" w:rsidRDefault="00A15339" w:rsidP="0078648B">
      <w:pPr>
        <w:jc w:val="both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78648B" w:rsidRPr="0078648B" w14:paraId="3378950A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36DC10AD" w14:textId="726F5BE5" w:rsidR="0078648B" w:rsidRPr="0078648B" w:rsidRDefault="0078648B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78648B">
              <w:rPr>
                <w:rFonts w:ascii="Times New Roman" w:hAnsi="Times New Roman"/>
                <w:b/>
                <w:bCs/>
                <w:lang w:val="pt-BR"/>
              </w:rPr>
              <w:t xml:space="preserve">10 – </w:t>
            </w:r>
            <w:r w:rsidRPr="0078648B">
              <w:rPr>
                <w:rFonts w:ascii="Times New Roman" w:hAnsi="Times New Roman"/>
                <w:b/>
              </w:rPr>
              <w:t>LOCAIS</w:t>
            </w:r>
            <w:r w:rsidRPr="0078648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78648B">
              <w:rPr>
                <w:rFonts w:ascii="Times New Roman" w:hAnsi="Times New Roman"/>
                <w:b/>
              </w:rPr>
              <w:t>E</w:t>
            </w:r>
            <w:r w:rsidRPr="0078648B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78648B">
              <w:rPr>
                <w:rFonts w:ascii="Times New Roman" w:hAnsi="Times New Roman"/>
                <w:b/>
              </w:rPr>
              <w:t xml:space="preserve">QUANTITATIVOS </w:t>
            </w:r>
            <w:r w:rsidRPr="0078648B">
              <w:rPr>
                <w:rFonts w:ascii="Times New Roman" w:hAnsi="Times New Roman"/>
                <w:b/>
                <w:spacing w:val="-2"/>
              </w:rPr>
              <w:t>ESTIMADOS</w:t>
            </w:r>
          </w:p>
        </w:tc>
      </w:tr>
    </w:tbl>
    <w:p w14:paraId="2053A8CB" w14:textId="77777777" w:rsidR="0078648B" w:rsidRPr="002B0D8A" w:rsidRDefault="0078648B" w:rsidP="0078648B">
      <w:pPr>
        <w:pStyle w:val="Corpodetexto"/>
        <w:spacing w:before="24"/>
        <w:rPr>
          <w:rFonts w:ascii="Arial" w:hAnsi="Arial" w:cs="Arial"/>
          <w:b/>
        </w:rPr>
      </w:pPr>
    </w:p>
    <w:tbl>
      <w:tblPr>
        <w:tblStyle w:val="TableNormal"/>
        <w:tblW w:w="90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000"/>
        <w:gridCol w:w="3000"/>
      </w:tblGrid>
      <w:tr w:rsidR="0078648B" w:rsidRPr="002B0D8A" w14:paraId="0E1776D0" w14:textId="77777777" w:rsidTr="0078648B">
        <w:trPr>
          <w:trHeight w:val="254"/>
        </w:trPr>
        <w:tc>
          <w:tcPr>
            <w:tcW w:w="3002" w:type="dxa"/>
          </w:tcPr>
          <w:p w14:paraId="447F4A5D" w14:textId="77777777" w:rsidR="0078648B" w:rsidRPr="002B0D8A" w:rsidRDefault="0078648B" w:rsidP="003C1CC4">
            <w:pPr>
              <w:pStyle w:val="TableParagraph"/>
              <w:spacing w:line="234" w:lineRule="exact"/>
              <w:ind w:left="6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8A">
              <w:rPr>
                <w:rFonts w:ascii="Arial" w:hAnsi="Arial" w:cs="Arial"/>
                <w:b/>
                <w:spacing w:val="-2"/>
                <w:sz w:val="24"/>
                <w:szCs w:val="24"/>
              </w:rPr>
              <w:t>LOCAL</w:t>
            </w:r>
          </w:p>
        </w:tc>
        <w:tc>
          <w:tcPr>
            <w:tcW w:w="3000" w:type="dxa"/>
          </w:tcPr>
          <w:p w14:paraId="6254AAB9" w14:textId="77777777" w:rsidR="0078648B" w:rsidRPr="002B0D8A" w:rsidRDefault="0078648B" w:rsidP="003C1CC4">
            <w:pPr>
              <w:pStyle w:val="TableParagraph"/>
              <w:spacing w:line="234" w:lineRule="exact"/>
              <w:ind w:left="9" w:righ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8A">
              <w:rPr>
                <w:rFonts w:ascii="Arial" w:hAnsi="Arial" w:cs="Arial"/>
                <w:b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3000" w:type="dxa"/>
          </w:tcPr>
          <w:p w14:paraId="65266C59" w14:textId="77777777" w:rsidR="0078648B" w:rsidRPr="002B0D8A" w:rsidRDefault="0078648B" w:rsidP="003C1CC4">
            <w:pPr>
              <w:pStyle w:val="TableParagraph"/>
              <w:spacing w:line="234" w:lineRule="exact"/>
              <w:ind w:left="9"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8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 w:rsidRPr="002B0D8A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2B0D8A">
              <w:rPr>
                <w:rFonts w:ascii="Arial" w:hAnsi="Arial" w:cs="Arial"/>
                <w:b/>
                <w:spacing w:val="-2"/>
                <w:sz w:val="24"/>
                <w:szCs w:val="24"/>
              </w:rPr>
              <w:t>ESTIMADA</w:t>
            </w:r>
          </w:p>
        </w:tc>
      </w:tr>
      <w:tr w:rsidR="0078648B" w:rsidRPr="002B0D8A" w14:paraId="76B0C904" w14:textId="77777777" w:rsidTr="0078648B">
        <w:trPr>
          <w:trHeight w:val="251"/>
        </w:trPr>
        <w:tc>
          <w:tcPr>
            <w:tcW w:w="3002" w:type="dxa"/>
          </w:tcPr>
          <w:p w14:paraId="3535D34B" w14:textId="42EA179C" w:rsidR="0078648B" w:rsidRPr="0078648B" w:rsidRDefault="002C5410" w:rsidP="0078648B">
            <w:pPr>
              <w:pStyle w:val="TableParagraph"/>
              <w:spacing w:line="232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pt-BR"/>
              </w:rPr>
              <w:t>Execucao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6641A5">
              <w:rPr>
                <w:rFonts w:ascii="Times New Roman" w:hAnsi="Times New Roman" w:cs="Times New Roman"/>
                <w:sz w:val="24"/>
                <w:szCs w:val="18"/>
                <w:lang w:val="pt-BR"/>
              </w:rPr>
              <w:t>projeto elétrico</w:t>
            </w:r>
          </w:p>
        </w:tc>
        <w:tc>
          <w:tcPr>
            <w:tcW w:w="3000" w:type="dxa"/>
          </w:tcPr>
          <w:p w14:paraId="6CF7B3E4" w14:textId="7DA475A5" w:rsidR="0078648B" w:rsidRPr="0078648B" w:rsidRDefault="00173074" w:rsidP="003C1CC4">
            <w:pPr>
              <w:pStyle w:val="TableParagraph"/>
              <w:spacing w:line="232" w:lineRule="exact"/>
              <w:ind w:left="9"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UNID.</w:t>
            </w:r>
          </w:p>
        </w:tc>
        <w:tc>
          <w:tcPr>
            <w:tcW w:w="3000" w:type="dxa"/>
          </w:tcPr>
          <w:p w14:paraId="75BD3540" w14:textId="6D932439" w:rsidR="0078648B" w:rsidRPr="0078648B" w:rsidRDefault="00173074" w:rsidP="003C1CC4">
            <w:pPr>
              <w:pStyle w:val="TableParagraph"/>
              <w:spacing w:line="23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230A084" w14:textId="77777777" w:rsidR="002F4309" w:rsidRPr="004B1528" w:rsidRDefault="002F4309" w:rsidP="002F4309">
      <w:pPr>
        <w:jc w:val="both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1E4D227F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2E8ACFA8" w14:textId="52D59B65" w:rsidR="002F4309" w:rsidRPr="004B1528" w:rsidRDefault="00B97A1A" w:rsidP="004B1528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11</w:t>
            </w:r>
            <w:r w:rsidR="002F4309" w:rsidRPr="004B1528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VIGÊNCIA</w:t>
            </w:r>
            <w:r w:rsidR="002F4309" w:rsidRPr="00325162">
              <w:rPr>
                <w:rFonts w:ascii="Times New Roman" w:hAnsi="Times New Roman"/>
                <w:b/>
                <w:spacing w:val="-5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DO</w:t>
            </w:r>
            <w:r w:rsidR="002F4309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CONTRATO</w:t>
            </w:r>
            <w:r w:rsidR="002F4309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PRAZO</w:t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DE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EXECUÇÃO</w:t>
            </w:r>
            <w:r w:rsidR="002F4309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lang w:val="pt-BR"/>
              </w:rPr>
              <w:t>DOS</w:t>
            </w:r>
            <w:r w:rsidR="002F4309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2F4309" w:rsidRPr="00325162">
              <w:rPr>
                <w:rFonts w:ascii="Times New Roman" w:hAnsi="Times New Roman"/>
                <w:b/>
                <w:spacing w:val="-2"/>
                <w:lang w:val="pt-BR"/>
              </w:rPr>
              <w:t>SERVIÇOS</w:t>
            </w:r>
          </w:p>
        </w:tc>
      </w:tr>
    </w:tbl>
    <w:p w14:paraId="21EF9361" w14:textId="77777777" w:rsidR="002F4309" w:rsidRPr="004B1528" w:rsidRDefault="002F4309" w:rsidP="002918A4">
      <w:pPr>
        <w:jc w:val="both"/>
        <w:rPr>
          <w:rFonts w:ascii="Times New Roman" w:hAnsi="Times New Roman"/>
          <w:lang w:val="pt-BR"/>
        </w:rPr>
      </w:pPr>
    </w:p>
    <w:p w14:paraId="79BE82F8" w14:textId="5DE331CE" w:rsidR="00E51838" w:rsidRDefault="00E51838" w:rsidP="00E51838">
      <w:pPr>
        <w:jc w:val="both"/>
        <w:rPr>
          <w:rFonts w:ascii="Times New Roman" w:hAnsi="Times New Roman"/>
          <w:lang w:val="pt-BR"/>
        </w:rPr>
      </w:pPr>
      <w:r w:rsidRPr="00F462D8">
        <w:rPr>
          <w:rFonts w:ascii="Times New Roman" w:hAnsi="Times New Roman"/>
          <w:lang w:val="pt-BR"/>
        </w:rPr>
        <w:t xml:space="preserve">O prazo </w:t>
      </w:r>
      <w:r>
        <w:rPr>
          <w:rFonts w:ascii="Times New Roman" w:hAnsi="Times New Roman"/>
          <w:lang w:val="pt-BR"/>
        </w:rPr>
        <w:t xml:space="preserve">de execução será de </w:t>
      </w:r>
      <w:r w:rsidR="005A6F5A">
        <w:rPr>
          <w:rFonts w:ascii="Times New Roman" w:hAnsi="Times New Roman"/>
          <w:lang w:val="pt-BR"/>
        </w:rPr>
        <w:t>6</w:t>
      </w:r>
      <w:r>
        <w:rPr>
          <w:rFonts w:ascii="Times New Roman" w:hAnsi="Times New Roman"/>
          <w:lang w:val="pt-BR"/>
        </w:rPr>
        <w:t>0 dias a partir da emissão da ordem de serviço</w:t>
      </w:r>
      <w:r w:rsidRPr="00F462D8">
        <w:rPr>
          <w:rFonts w:ascii="Times New Roman" w:hAnsi="Times New Roman"/>
          <w:lang w:val="pt-BR"/>
        </w:rPr>
        <w:t xml:space="preserve">. O contrato terá vigência de </w:t>
      </w:r>
      <w:r w:rsidR="005A6F5A">
        <w:rPr>
          <w:rFonts w:ascii="Times New Roman" w:hAnsi="Times New Roman"/>
          <w:lang w:val="pt-BR"/>
        </w:rPr>
        <w:t>1</w:t>
      </w:r>
      <w:r w:rsidR="002C5410">
        <w:rPr>
          <w:rFonts w:ascii="Times New Roman" w:hAnsi="Times New Roman"/>
          <w:lang w:val="pt-BR"/>
        </w:rPr>
        <w:t>8</w:t>
      </w:r>
      <w:r w:rsidR="005A6F5A">
        <w:rPr>
          <w:rFonts w:ascii="Times New Roman" w:hAnsi="Times New Roman"/>
          <w:lang w:val="pt-BR"/>
        </w:rPr>
        <w:t>0</w:t>
      </w:r>
      <w:r w:rsidRPr="00F462D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dias</w:t>
      </w:r>
      <w:r w:rsidRPr="00F462D8">
        <w:rPr>
          <w:rFonts w:ascii="Times New Roman" w:hAnsi="Times New Roman"/>
          <w:lang w:val="pt-BR"/>
        </w:rPr>
        <w:t xml:space="preserve"> a partir da data de sua assinatura</w:t>
      </w:r>
    </w:p>
    <w:p w14:paraId="77914EA1" w14:textId="77777777" w:rsidR="002F4309" w:rsidRPr="004B1528" w:rsidRDefault="002F4309" w:rsidP="002F4309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2F4309" w:rsidRPr="00654C78" w14:paraId="50F6D9BE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1C826203" w14:textId="0C6BCBFF" w:rsidR="002F4309" w:rsidRPr="00325162" w:rsidRDefault="00B97A1A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325162">
              <w:rPr>
                <w:rFonts w:ascii="Times New Roman" w:hAnsi="Times New Roman"/>
                <w:b/>
                <w:bCs/>
                <w:lang w:val="pt-BR"/>
              </w:rPr>
              <w:t>12</w:t>
            </w:r>
            <w:r w:rsidR="002F4309" w:rsidRPr="00325162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78648B" w:rsidRPr="00325162">
              <w:rPr>
                <w:rFonts w:ascii="Times New Roman" w:hAnsi="Times New Roman"/>
                <w:b/>
                <w:lang w:val="pt-BR"/>
              </w:rPr>
              <w:t>JUSTIFICATIVAS</w:t>
            </w:r>
            <w:r w:rsidR="0078648B" w:rsidRPr="00325162">
              <w:rPr>
                <w:rFonts w:ascii="Times New Roman" w:hAnsi="Times New Roman"/>
                <w:b/>
                <w:spacing w:val="-2"/>
                <w:lang w:val="pt-BR"/>
              </w:rPr>
              <w:t xml:space="preserve"> </w:t>
            </w:r>
            <w:r w:rsidR="0078648B" w:rsidRPr="00325162">
              <w:rPr>
                <w:rFonts w:ascii="Times New Roman" w:hAnsi="Times New Roman"/>
                <w:b/>
                <w:lang w:val="pt-BR"/>
              </w:rPr>
              <w:t>DAS</w:t>
            </w:r>
            <w:r w:rsidR="0078648B" w:rsidRPr="00325162">
              <w:rPr>
                <w:rFonts w:ascii="Times New Roman" w:hAnsi="Times New Roman"/>
                <w:b/>
                <w:spacing w:val="-6"/>
                <w:lang w:val="pt-BR"/>
              </w:rPr>
              <w:t xml:space="preserve"> </w:t>
            </w:r>
            <w:r w:rsidR="0078648B" w:rsidRPr="00325162">
              <w:rPr>
                <w:rFonts w:ascii="Times New Roman" w:hAnsi="Times New Roman"/>
                <w:b/>
                <w:lang w:val="pt-BR"/>
              </w:rPr>
              <w:t>ESCOLHAS</w:t>
            </w:r>
            <w:r w:rsidR="0078648B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78648B" w:rsidRPr="00325162">
              <w:rPr>
                <w:rFonts w:ascii="Times New Roman" w:hAnsi="Times New Roman"/>
                <w:b/>
                <w:lang w:val="pt-BR"/>
              </w:rPr>
              <w:t>DA</w:t>
            </w:r>
            <w:r w:rsidR="0078648B" w:rsidRPr="00325162">
              <w:rPr>
                <w:rFonts w:ascii="Times New Roman" w:hAnsi="Times New Roman"/>
                <w:b/>
                <w:spacing w:val="-6"/>
                <w:lang w:val="pt-BR"/>
              </w:rPr>
              <w:t xml:space="preserve"> </w:t>
            </w:r>
            <w:r w:rsidR="0078648B" w:rsidRPr="00325162">
              <w:rPr>
                <w:rFonts w:ascii="Times New Roman" w:hAnsi="Times New Roman"/>
                <w:b/>
                <w:spacing w:val="-2"/>
                <w:lang w:val="pt-BR"/>
              </w:rPr>
              <w:t>SOLUÇÃO</w:t>
            </w:r>
          </w:p>
        </w:tc>
      </w:tr>
    </w:tbl>
    <w:p w14:paraId="290C20E5" w14:textId="77777777" w:rsidR="002F4309" w:rsidRPr="004B1528" w:rsidRDefault="002F4309" w:rsidP="002F4309">
      <w:pPr>
        <w:jc w:val="both"/>
        <w:rPr>
          <w:rFonts w:ascii="Times New Roman" w:hAnsi="Times New Roman"/>
          <w:lang w:val="pt-BR"/>
        </w:rPr>
      </w:pPr>
    </w:p>
    <w:p w14:paraId="5156C6FC" w14:textId="4830ED77" w:rsidR="002F4309" w:rsidRPr="00A15339" w:rsidRDefault="005A6F5A" w:rsidP="000D2B5A">
      <w:pPr>
        <w:ind w:firstLine="708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Trata-se de solução única e viável no que diz respeito ao custo benefício, pois </w:t>
      </w:r>
      <w:r w:rsidR="002C5410">
        <w:rPr>
          <w:rFonts w:ascii="Times New Roman" w:hAnsi="Times New Roman"/>
          <w:color w:val="000000"/>
          <w:lang w:val="pt-BR"/>
        </w:rPr>
        <w:t>será realizado o levantamento da demanda necessária para o correto funcionamento da unidade em consonância com as normas vigentes</w:t>
      </w:r>
      <w:r w:rsidR="00E51838">
        <w:rPr>
          <w:rFonts w:ascii="Times New Roman" w:hAnsi="Times New Roman"/>
          <w:color w:val="000000"/>
          <w:lang w:val="pt-BR"/>
        </w:rPr>
        <w:t>.</w:t>
      </w:r>
    </w:p>
    <w:p w14:paraId="00120C79" w14:textId="77777777" w:rsidR="008771B1" w:rsidRPr="00A15339" w:rsidRDefault="008771B1" w:rsidP="008771B1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8771B1" w:rsidRPr="00654C78" w14:paraId="5D4F887F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4F752D16" w14:textId="497F4937" w:rsidR="008771B1" w:rsidRPr="00325162" w:rsidRDefault="00B97A1A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325162">
              <w:rPr>
                <w:rFonts w:ascii="Times New Roman" w:hAnsi="Times New Roman"/>
                <w:b/>
                <w:bCs/>
                <w:lang w:val="pt-BR"/>
              </w:rPr>
              <w:t>13</w:t>
            </w:r>
            <w:r w:rsidR="008771B1" w:rsidRPr="00325162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JUSTIFICATIVA</w:t>
            </w:r>
            <w:r w:rsidR="008771B1" w:rsidRPr="00325162">
              <w:rPr>
                <w:rFonts w:ascii="Times New Roman" w:hAnsi="Times New Roman"/>
                <w:b/>
                <w:spacing w:val="-7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PARA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NÃO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PARCELAMENTO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DA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spacing w:val="-2"/>
                <w:lang w:val="pt-BR"/>
              </w:rPr>
              <w:t>SOLUÇÃO</w:t>
            </w:r>
          </w:p>
        </w:tc>
      </w:tr>
    </w:tbl>
    <w:p w14:paraId="4F346001" w14:textId="77777777" w:rsidR="008771B1" w:rsidRPr="00A15339" w:rsidRDefault="008771B1" w:rsidP="008771B1">
      <w:pPr>
        <w:jc w:val="both"/>
        <w:rPr>
          <w:rFonts w:ascii="Times New Roman" w:hAnsi="Times New Roman"/>
          <w:lang w:val="pt-BR"/>
        </w:rPr>
      </w:pPr>
    </w:p>
    <w:p w14:paraId="58CEFB6A" w14:textId="4D37D11E" w:rsidR="002F4309" w:rsidRPr="00325162" w:rsidRDefault="00A15339" w:rsidP="000D2B5A">
      <w:pPr>
        <w:ind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O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não parcelamento da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solução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é mais satisfatório do ponto de vista de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eficiência técnica, haja vista que o gerenciamento dos serviços permanecerá sempre a cargo de um único contratado, resultando num</w:t>
      </w:r>
      <w:r w:rsidRPr="00325162">
        <w:rPr>
          <w:rFonts w:ascii="Times New Roman" w:hAnsi="Times New Roman"/>
          <w:spacing w:val="26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maior nível</w:t>
      </w:r>
      <w:r w:rsidRPr="00325162">
        <w:rPr>
          <w:rFonts w:ascii="Times New Roman" w:hAnsi="Times New Roman"/>
          <w:spacing w:val="28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de controle</w:t>
      </w:r>
      <w:r w:rsidRPr="00325162">
        <w:rPr>
          <w:rFonts w:ascii="Times New Roman" w:hAnsi="Times New Roman"/>
          <w:spacing w:val="3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da execução dos serviços por</w:t>
      </w:r>
      <w:r w:rsidRPr="00325162">
        <w:rPr>
          <w:rFonts w:ascii="Times New Roman" w:hAnsi="Times New Roman"/>
          <w:spacing w:val="26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parte da administração, concentrando a responsabilidade dos serviços e garantia dos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resultados numa única pessoa jurídica.</w:t>
      </w:r>
    </w:p>
    <w:p w14:paraId="78A5AC18" w14:textId="77777777" w:rsidR="008771B1" w:rsidRPr="00A15339" w:rsidRDefault="008771B1" w:rsidP="008771B1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8771B1" w:rsidRPr="00654C78" w14:paraId="44C07484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06C81453" w14:textId="3674C487" w:rsidR="008771B1" w:rsidRPr="00325162" w:rsidRDefault="00B97A1A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325162">
              <w:rPr>
                <w:rFonts w:ascii="Times New Roman" w:hAnsi="Times New Roman"/>
                <w:b/>
                <w:bCs/>
                <w:lang w:val="pt-BR"/>
              </w:rPr>
              <w:t>14</w:t>
            </w:r>
            <w:r w:rsidR="008771B1" w:rsidRPr="00325162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CONTRATAÇÕES</w:t>
            </w:r>
            <w:r w:rsidR="008771B1" w:rsidRPr="00325162">
              <w:rPr>
                <w:rFonts w:ascii="Times New Roman" w:hAnsi="Times New Roman"/>
                <w:b/>
                <w:spacing w:val="-9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CORRELATAS</w:t>
            </w:r>
            <w:r w:rsidR="008771B1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E/OU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spacing w:val="-2"/>
                <w:lang w:val="pt-BR"/>
              </w:rPr>
              <w:t>INTERPENDENTES</w:t>
            </w:r>
          </w:p>
        </w:tc>
      </w:tr>
    </w:tbl>
    <w:p w14:paraId="2853E5F9" w14:textId="77777777" w:rsidR="00A15339" w:rsidRPr="00325162" w:rsidRDefault="00A15339" w:rsidP="008771B1">
      <w:pPr>
        <w:jc w:val="both"/>
        <w:rPr>
          <w:rFonts w:ascii="Times New Roman" w:hAnsi="Times New Roman"/>
          <w:lang w:val="pt-BR"/>
        </w:rPr>
      </w:pPr>
    </w:p>
    <w:p w14:paraId="29944E74" w14:textId="18E697EC" w:rsidR="008771B1" w:rsidRPr="00325162" w:rsidRDefault="008771B1" w:rsidP="000D2B5A">
      <w:pPr>
        <w:ind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Não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se</w:t>
      </w:r>
      <w:r w:rsidRPr="00325162">
        <w:rPr>
          <w:rFonts w:ascii="Times New Roman" w:hAnsi="Times New Roman"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faz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necessária</w:t>
      </w:r>
      <w:r w:rsidRPr="00325162">
        <w:rPr>
          <w:rFonts w:ascii="Times New Roman" w:hAnsi="Times New Roman"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a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realização</w:t>
      </w:r>
      <w:r w:rsidRPr="00325162">
        <w:rPr>
          <w:rFonts w:ascii="Times New Roman" w:hAnsi="Times New Roman"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de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contrações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correlatas e/ou</w:t>
      </w:r>
      <w:r w:rsidRPr="00325162">
        <w:rPr>
          <w:rFonts w:ascii="Times New Roman" w:hAnsi="Times New Roman"/>
          <w:spacing w:val="-1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interdependentes para que o objetivo desta contratação seja atingido</w:t>
      </w:r>
    </w:p>
    <w:p w14:paraId="39926ED7" w14:textId="77777777" w:rsidR="008771B1" w:rsidRPr="00A15339" w:rsidRDefault="008771B1" w:rsidP="008771B1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8771B1" w:rsidRPr="00654C78" w14:paraId="09F47B3B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41B2F882" w14:textId="2E30FB19" w:rsidR="008771B1" w:rsidRPr="00325162" w:rsidRDefault="00B97A1A" w:rsidP="003C1CC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325162">
              <w:rPr>
                <w:rFonts w:ascii="Times New Roman" w:hAnsi="Times New Roman"/>
                <w:b/>
                <w:bCs/>
                <w:lang w:val="pt-BR"/>
              </w:rPr>
              <w:t>15</w:t>
            </w:r>
            <w:r w:rsidR="008771B1" w:rsidRPr="00325162">
              <w:rPr>
                <w:rFonts w:ascii="Times New Roman" w:hAnsi="Times New Roman"/>
                <w:b/>
                <w:bCs/>
                <w:lang w:val="pt-BR"/>
              </w:rPr>
              <w:t xml:space="preserve"> –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ALINHAMENTO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ENTRE</w:t>
            </w:r>
            <w:r w:rsidR="008771B1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A</w:t>
            </w:r>
            <w:r w:rsidR="008771B1" w:rsidRPr="00325162">
              <w:rPr>
                <w:rFonts w:ascii="Times New Roman" w:hAnsi="Times New Roman"/>
                <w:b/>
                <w:spacing w:val="-3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CONTRATAÇÃO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E</w:t>
            </w:r>
            <w:r w:rsidR="008771B1" w:rsidRPr="00325162">
              <w:rPr>
                <w:rFonts w:ascii="Times New Roman" w:hAnsi="Times New Roman"/>
                <w:b/>
                <w:spacing w:val="-1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lang w:val="pt-BR"/>
              </w:rPr>
              <w:t>O</w:t>
            </w:r>
            <w:r w:rsidR="008771B1" w:rsidRPr="00325162">
              <w:rPr>
                <w:rFonts w:ascii="Times New Roman" w:hAnsi="Times New Roman"/>
                <w:b/>
                <w:spacing w:val="-4"/>
                <w:lang w:val="pt-BR"/>
              </w:rPr>
              <w:t xml:space="preserve"> </w:t>
            </w:r>
            <w:r w:rsidR="008771B1" w:rsidRPr="00325162">
              <w:rPr>
                <w:rFonts w:ascii="Times New Roman" w:hAnsi="Times New Roman"/>
                <w:b/>
                <w:spacing w:val="-2"/>
                <w:lang w:val="pt-BR"/>
              </w:rPr>
              <w:t>PLANEJAMENTO</w:t>
            </w:r>
          </w:p>
        </w:tc>
      </w:tr>
    </w:tbl>
    <w:p w14:paraId="6E757358" w14:textId="77777777" w:rsidR="008771B1" w:rsidRPr="00A15339" w:rsidRDefault="008771B1" w:rsidP="002918A4">
      <w:pPr>
        <w:jc w:val="both"/>
        <w:rPr>
          <w:rFonts w:ascii="Times New Roman" w:hAnsi="Times New Roman"/>
          <w:lang w:val="pt-BR"/>
        </w:rPr>
      </w:pPr>
    </w:p>
    <w:p w14:paraId="26A3CA8C" w14:textId="336707F0" w:rsidR="000C4A87" w:rsidRDefault="008771B1" w:rsidP="000C4A87">
      <w:pPr>
        <w:pStyle w:val="Corpodetexto"/>
        <w:ind w:right="216"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Os</w:t>
      </w:r>
      <w:r w:rsidRPr="00325162">
        <w:rPr>
          <w:rFonts w:ascii="Times New Roman" w:hAnsi="Times New Roman"/>
          <w:spacing w:val="-6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elementos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técnicos necessários</w:t>
      </w:r>
      <w:r w:rsidRPr="00325162">
        <w:rPr>
          <w:rFonts w:ascii="Times New Roman" w:hAnsi="Times New Roman"/>
          <w:spacing w:val="-2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para</w:t>
      </w:r>
      <w:r w:rsidRPr="00325162">
        <w:rPr>
          <w:rFonts w:ascii="Times New Roman" w:hAnsi="Times New Roman"/>
          <w:spacing w:val="-5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a</w:t>
      </w:r>
      <w:r w:rsidRPr="00325162">
        <w:rPr>
          <w:rFonts w:ascii="Times New Roman" w:hAnsi="Times New Roman"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 xml:space="preserve">execução </w:t>
      </w:r>
      <w:r w:rsidR="002C5410">
        <w:rPr>
          <w:rFonts w:ascii="Times New Roman" w:hAnsi="Times New Roman"/>
          <w:lang w:val="pt-BR"/>
        </w:rPr>
        <w:t>dos serviços</w:t>
      </w:r>
      <w:r w:rsidRPr="00325162">
        <w:rPr>
          <w:rFonts w:ascii="Times New Roman" w:hAnsi="Times New Roman"/>
          <w:lang w:val="pt-BR"/>
        </w:rPr>
        <w:t xml:space="preserve"> foram desenvolvidos e aprovados pela equipe técnica da Secretaria de Obras.</w:t>
      </w:r>
    </w:p>
    <w:p w14:paraId="562D820E" w14:textId="2A51E925" w:rsidR="008771B1" w:rsidRPr="00325162" w:rsidRDefault="00EC131B" w:rsidP="000C4A87">
      <w:pPr>
        <w:pStyle w:val="Corpodetexto"/>
        <w:ind w:right="216"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 xml:space="preserve">Os serviços objetos dessa contratação serão financiados com recursos oriundos do tesouro municipal </w:t>
      </w:r>
      <w:r w:rsidR="002C5410">
        <w:rPr>
          <w:rFonts w:ascii="Times New Roman" w:hAnsi="Times New Roman"/>
          <w:lang w:val="pt-BR"/>
        </w:rPr>
        <w:t>R$</w:t>
      </w:r>
      <w:r w:rsidR="002C5410" w:rsidRPr="005A6F5A">
        <w:rPr>
          <w:lang w:val="pt-BR"/>
        </w:rPr>
        <w:t xml:space="preserve"> </w:t>
      </w:r>
      <w:r w:rsidR="002C5410" w:rsidRPr="005B5E37">
        <w:rPr>
          <w:rFonts w:ascii="Times New Roman" w:hAnsi="Times New Roman"/>
          <w:lang w:val="pt-BR"/>
        </w:rPr>
        <w:t xml:space="preserve">25.770 </w:t>
      </w:r>
      <w:r w:rsidR="002C5410">
        <w:rPr>
          <w:rFonts w:ascii="Times New Roman" w:hAnsi="Times New Roman"/>
          <w:lang w:val="pt-BR"/>
        </w:rPr>
        <w:t>(vinte e cinco mil e setecentos reais)</w:t>
      </w:r>
      <w:r w:rsidR="002C5410" w:rsidRPr="00325162">
        <w:rPr>
          <w:rFonts w:ascii="Times New Roman" w:hAnsi="Times New Roman"/>
          <w:lang w:val="pt-BR"/>
        </w:rPr>
        <w:t>.</w:t>
      </w:r>
    </w:p>
    <w:p w14:paraId="62C8A23A" w14:textId="77777777" w:rsidR="008771B1" w:rsidRDefault="008771B1" w:rsidP="008771B1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8771B1" w:rsidRPr="00F462D8" w14:paraId="35D5FFD2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46048102" w14:textId="55D13208" w:rsidR="008771B1" w:rsidRPr="004B1528" w:rsidRDefault="00B97A1A" w:rsidP="003C1CC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8771B1" w:rsidRPr="004B1528">
              <w:rPr>
                <w:rFonts w:ascii="Times New Roman" w:hAnsi="Times New Roman"/>
                <w:b/>
                <w:bCs/>
              </w:rPr>
              <w:t xml:space="preserve"> – </w:t>
            </w:r>
            <w:r w:rsidR="008771B1" w:rsidRPr="004B1528">
              <w:rPr>
                <w:rFonts w:ascii="Times New Roman" w:hAnsi="Times New Roman"/>
                <w:b/>
              </w:rPr>
              <w:t>MATRIZ</w:t>
            </w:r>
            <w:r w:rsidR="008771B1" w:rsidRPr="004B152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8771B1" w:rsidRPr="004B1528">
              <w:rPr>
                <w:rFonts w:ascii="Times New Roman" w:hAnsi="Times New Roman"/>
                <w:b/>
              </w:rPr>
              <w:t>DE</w:t>
            </w:r>
            <w:r w:rsidR="008771B1" w:rsidRPr="004B1528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8771B1" w:rsidRPr="004B1528">
              <w:rPr>
                <w:rFonts w:ascii="Times New Roman" w:hAnsi="Times New Roman"/>
                <w:b/>
                <w:spacing w:val="-4"/>
              </w:rPr>
              <w:t>RISCO</w:t>
            </w:r>
          </w:p>
        </w:tc>
      </w:tr>
    </w:tbl>
    <w:tbl>
      <w:tblPr>
        <w:tblStyle w:val="TableNormal"/>
        <w:tblW w:w="900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15"/>
        <w:gridCol w:w="2125"/>
        <w:gridCol w:w="2007"/>
        <w:gridCol w:w="1249"/>
      </w:tblGrid>
      <w:tr w:rsidR="008771B1" w:rsidRPr="00D10821" w14:paraId="207A0111" w14:textId="77777777" w:rsidTr="008771B1">
        <w:trPr>
          <w:trHeight w:val="425"/>
        </w:trPr>
        <w:tc>
          <w:tcPr>
            <w:tcW w:w="1810" w:type="dxa"/>
          </w:tcPr>
          <w:p w14:paraId="73E2D389" w14:textId="77777777" w:rsidR="008771B1" w:rsidRPr="00D10821" w:rsidRDefault="008771B1" w:rsidP="003C1CC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D10821">
              <w:rPr>
                <w:b/>
                <w:bCs/>
                <w:sz w:val="28"/>
                <w:szCs w:val="32"/>
              </w:rPr>
              <w:t>Tipo</w:t>
            </w:r>
            <w:r w:rsidRPr="00D10821">
              <w:rPr>
                <w:b/>
                <w:bCs/>
                <w:spacing w:val="-4"/>
                <w:sz w:val="28"/>
                <w:szCs w:val="32"/>
              </w:rPr>
              <w:t xml:space="preserve"> </w:t>
            </w:r>
            <w:r w:rsidRPr="00D10821">
              <w:rPr>
                <w:b/>
                <w:bCs/>
                <w:sz w:val="28"/>
                <w:szCs w:val="32"/>
              </w:rPr>
              <w:t>de</w:t>
            </w:r>
            <w:r w:rsidRPr="00D10821">
              <w:rPr>
                <w:b/>
                <w:bCs/>
                <w:spacing w:val="-2"/>
                <w:sz w:val="28"/>
                <w:szCs w:val="32"/>
              </w:rPr>
              <w:t xml:space="preserve"> risco</w:t>
            </w:r>
          </w:p>
        </w:tc>
        <w:tc>
          <w:tcPr>
            <w:tcW w:w="1815" w:type="dxa"/>
          </w:tcPr>
          <w:p w14:paraId="5FDA114C" w14:textId="77777777" w:rsidR="008771B1" w:rsidRPr="00D10821" w:rsidRDefault="008771B1" w:rsidP="003C1CC4">
            <w:pPr>
              <w:pStyle w:val="TableParagraph"/>
              <w:tabs>
                <w:tab w:val="left" w:pos="1137"/>
              </w:tabs>
              <w:spacing w:line="273" w:lineRule="auto"/>
              <w:ind w:right="149"/>
              <w:jc w:val="center"/>
              <w:rPr>
                <w:b/>
                <w:bCs/>
                <w:spacing w:val="-2"/>
                <w:sz w:val="28"/>
                <w:szCs w:val="32"/>
              </w:rPr>
            </w:pPr>
            <w:r w:rsidRPr="00D10821">
              <w:rPr>
                <w:b/>
                <w:bCs/>
                <w:spacing w:val="-2"/>
                <w:sz w:val="28"/>
                <w:szCs w:val="32"/>
              </w:rPr>
              <w:t>Descrição</w:t>
            </w:r>
          </w:p>
        </w:tc>
        <w:tc>
          <w:tcPr>
            <w:tcW w:w="2125" w:type="dxa"/>
          </w:tcPr>
          <w:p w14:paraId="4BD68B6B" w14:textId="77777777" w:rsidR="008771B1" w:rsidRPr="00D10821" w:rsidRDefault="008771B1" w:rsidP="003C1CC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D10821">
              <w:rPr>
                <w:b/>
                <w:bCs/>
                <w:spacing w:val="-2"/>
                <w:sz w:val="28"/>
                <w:szCs w:val="32"/>
              </w:rPr>
              <w:t>Materialização</w:t>
            </w:r>
          </w:p>
        </w:tc>
        <w:tc>
          <w:tcPr>
            <w:tcW w:w="2007" w:type="dxa"/>
          </w:tcPr>
          <w:p w14:paraId="00AF568D" w14:textId="77777777" w:rsidR="008771B1" w:rsidRPr="00D10821" w:rsidRDefault="008771B1" w:rsidP="003C1CC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D10821">
              <w:rPr>
                <w:b/>
                <w:bCs/>
                <w:spacing w:val="-2"/>
                <w:sz w:val="28"/>
                <w:szCs w:val="32"/>
              </w:rPr>
              <w:t>Mitigação</w:t>
            </w:r>
          </w:p>
        </w:tc>
        <w:tc>
          <w:tcPr>
            <w:tcW w:w="1249" w:type="dxa"/>
          </w:tcPr>
          <w:p w14:paraId="6198080F" w14:textId="77777777" w:rsidR="008771B1" w:rsidRPr="00D10821" w:rsidRDefault="008771B1" w:rsidP="003C1CC4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D10821">
              <w:rPr>
                <w:b/>
                <w:bCs/>
                <w:spacing w:val="-2"/>
                <w:sz w:val="28"/>
                <w:szCs w:val="32"/>
              </w:rPr>
              <w:t>Alocação</w:t>
            </w:r>
          </w:p>
        </w:tc>
      </w:tr>
      <w:tr w:rsidR="008771B1" w:rsidRPr="00D10821" w14:paraId="578FEF56" w14:textId="77777777" w:rsidTr="008771B1">
        <w:trPr>
          <w:trHeight w:val="762"/>
        </w:trPr>
        <w:tc>
          <w:tcPr>
            <w:tcW w:w="1810" w:type="dxa"/>
          </w:tcPr>
          <w:p w14:paraId="0387B169" w14:textId="77777777" w:rsidR="008771B1" w:rsidRPr="00D10821" w:rsidRDefault="008771B1" w:rsidP="003C1CC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10821">
              <w:rPr>
                <w:sz w:val="20"/>
              </w:rPr>
              <w:t>Roubos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z w:val="20"/>
              </w:rPr>
              <w:t>ou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z w:val="20"/>
              </w:rPr>
              <w:t>furtos na obra</w:t>
            </w:r>
          </w:p>
        </w:tc>
        <w:tc>
          <w:tcPr>
            <w:tcW w:w="1815" w:type="dxa"/>
          </w:tcPr>
          <w:p w14:paraId="07ADC085" w14:textId="77777777" w:rsidR="008771B1" w:rsidRPr="00D10821" w:rsidRDefault="008771B1" w:rsidP="003C1CC4">
            <w:pPr>
              <w:pStyle w:val="TableParagraph"/>
              <w:spacing w:line="276" w:lineRule="auto"/>
              <w:ind w:right="147"/>
              <w:jc w:val="both"/>
              <w:rPr>
                <w:sz w:val="20"/>
              </w:rPr>
            </w:pPr>
            <w:r w:rsidRPr="00D10821">
              <w:rPr>
                <w:sz w:val="20"/>
              </w:rPr>
              <w:t>Prejuízos gerados por segurança inadequada</w:t>
            </w:r>
            <w:r w:rsidRPr="00D10821">
              <w:rPr>
                <w:spacing w:val="76"/>
                <w:sz w:val="20"/>
              </w:rPr>
              <w:t xml:space="preserve">   </w:t>
            </w:r>
            <w:r w:rsidRPr="00D10821">
              <w:rPr>
                <w:spacing w:val="-5"/>
                <w:sz w:val="20"/>
              </w:rPr>
              <w:t>no</w:t>
            </w:r>
          </w:p>
          <w:p w14:paraId="2FBF6AB6" w14:textId="77777777" w:rsidR="008771B1" w:rsidRPr="00D10821" w:rsidRDefault="008771B1" w:rsidP="003C1CC4">
            <w:pPr>
              <w:pStyle w:val="TableParagraph"/>
              <w:tabs>
                <w:tab w:val="left" w:pos="1137"/>
              </w:tabs>
              <w:spacing w:line="273" w:lineRule="auto"/>
              <w:ind w:right="149"/>
              <w:rPr>
                <w:spacing w:val="-2"/>
                <w:sz w:val="20"/>
              </w:rPr>
            </w:pPr>
            <w:r w:rsidRPr="00D10821">
              <w:rPr>
                <w:sz w:val="20"/>
              </w:rPr>
              <w:t>canteiro</w:t>
            </w:r>
            <w:r w:rsidRPr="00D10821">
              <w:rPr>
                <w:spacing w:val="33"/>
                <w:sz w:val="20"/>
              </w:rPr>
              <w:t xml:space="preserve"> </w:t>
            </w:r>
            <w:r w:rsidRPr="00D10821">
              <w:rPr>
                <w:sz w:val="20"/>
              </w:rPr>
              <w:t>de</w:t>
            </w:r>
            <w:r w:rsidRPr="00D10821">
              <w:rPr>
                <w:spacing w:val="36"/>
                <w:sz w:val="20"/>
              </w:rPr>
              <w:t xml:space="preserve"> </w:t>
            </w:r>
            <w:r w:rsidRPr="00D10821">
              <w:rPr>
                <w:spacing w:val="-2"/>
                <w:sz w:val="20"/>
              </w:rPr>
              <w:t>obras, gerando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2"/>
                <w:sz w:val="20"/>
              </w:rPr>
              <w:t>custos adicionais</w:t>
            </w:r>
          </w:p>
        </w:tc>
        <w:tc>
          <w:tcPr>
            <w:tcW w:w="2125" w:type="dxa"/>
          </w:tcPr>
          <w:p w14:paraId="5D6D8B07" w14:textId="77777777" w:rsidR="008771B1" w:rsidRPr="00D10821" w:rsidRDefault="008771B1" w:rsidP="003C1CC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10821">
              <w:rPr>
                <w:sz w:val="20"/>
              </w:rPr>
              <w:t>Aumento dos custos e do prazo de conclusão da obra</w:t>
            </w:r>
          </w:p>
        </w:tc>
        <w:tc>
          <w:tcPr>
            <w:tcW w:w="2007" w:type="dxa"/>
          </w:tcPr>
          <w:p w14:paraId="4E7B6D40" w14:textId="0AB9A5DF" w:rsidR="008771B1" w:rsidRPr="00D10821" w:rsidRDefault="008771B1" w:rsidP="003C1CC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10821">
              <w:rPr>
                <w:spacing w:val="-2"/>
                <w:sz w:val="20"/>
              </w:rPr>
              <w:t xml:space="preserve">Planejamento </w:t>
            </w:r>
            <w:r w:rsidR="004B1528">
              <w:rPr>
                <w:sz w:val="20"/>
              </w:rPr>
              <w:t>in</w:t>
            </w:r>
            <w:r w:rsidRPr="00D10821">
              <w:rPr>
                <w:sz w:val="20"/>
              </w:rPr>
              <w:t>terno</w:t>
            </w:r>
            <w:r w:rsidRPr="00D10821">
              <w:rPr>
                <w:spacing w:val="-12"/>
                <w:sz w:val="20"/>
              </w:rPr>
              <w:t xml:space="preserve"> </w:t>
            </w:r>
            <w:r w:rsidRPr="00D10821">
              <w:rPr>
                <w:sz w:val="20"/>
              </w:rPr>
              <w:t>da</w:t>
            </w:r>
            <w:r w:rsidRPr="00D10821">
              <w:rPr>
                <w:spacing w:val="-11"/>
                <w:sz w:val="20"/>
              </w:rPr>
              <w:t xml:space="preserve"> </w:t>
            </w:r>
            <w:r w:rsidRPr="00D10821">
              <w:rPr>
                <w:sz w:val="20"/>
              </w:rPr>
              <w:t>empresa</w:t>
            </w:r>
          </w:p>
        </w:tc>
        <w:tc>
          <w:tcPr>
            <w:tcW w:w="1249" w:type="dxa"/>
          </w:tcPr>
          <w:p w14:paraId="701B04B1" w14:textId="77777777" w:rsidR="008771B1" w:rsidRPr="00D10821" w:rsidRDefault="008771B1" w:rsidP="003C1CC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10821">
              <w:rPr>
                <w:spacing w:val="-2"/>
                <w:sz w:val="20"/>
              </w:rPr>
              <w:t>Contratada</w:t>
            </w:r>
          </w:p>
        </w:tc>
      </w:tr>
      <w:tr w:rsidR="008771B1" w:rsidRPr="00D10821" w14:paraId="306DE372" w14:textId="77777777" w:rsidTr="008771B1">
        <w:trPr>
          <w:trHeight w:val="2164"/>
        </w:trPr>
        <w:tc>
          <w:tcPr>
            <w:tcW w:w="1810" w:type="dxa"/>
          </w:tcPr>
          <w:p w14:paraId="47DDABCE" w14:textId="77777777" w:rsidR="008771B1" w:rsidRPr="00D10821" w:rsidRDefault="008771B1" w:rsidP="003C1CC4">
            <w:pPr>
              <w:pStyle w:val="TableParagraph"/>
              <w:spacing w:line="276" w:lineRule="auto"/>
              <w:ind w:left="107" w:right="147"/>
              <w:jc w:val="both"/>
              <w:rPr>
                <w:sz w:val="20"/>
              </w:rPr>
            </w:pPr>
            <w:r w:rsidRPr="00D10821">
              <w:rPr>
                <w:sz w:val="20"/>
              </w:rPr>
              <w:t xml:space="preserve">Incapacidade de gerenciamento de obras e serviços </w:t>
            </w:r>
            <w:r w:rsidRPr="00D10821">
              <w:rPr>
                <w:spacing w:val="-2"/>
                <w:sz w:val="20"/>
              </w:rPr>
              <w:t>concomitantes</w:t>
            </w:r>
          </w:p>
        </w:tc>
        <w:tc>
          <w:tcPr>
            <w:tcW w:w="1815" w:type="dxa"/>
          </w:tcPr>
          <w:p w14:paraId="1E14D774" w14:textId="77777777" w:rsidR="008771B1" w:rsidRPr="00D10821" w:rsidRDefault="008771B1" w:rsidP="003C1CC4">
            <w:pPr>
              <w:pStyle w:val="TableParagraph"/>
              <w:tabs>
                <w:tab w:val="left" w:pos="1289"/>
              </w:tabs>
              <w:spacing w:line="276" w:lineRule="auto"/>
              <w:ind w:right="146"/>
              <w:rPr>
                <w:sz w:val="20"/>
              </w:rPr>
            </w:pPr>
            <w:r w:rsidRPr="00D10821">
              <w:rPr>
                <w:sz w:val="20"/>
              </w:rPr>
              <w:t>Falta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z w:val="20"/>
              </w:rPr>
              <w:t>de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z w:val="20"/>
              </w:rPr>
              <w:t>mão</w:t>
            </w:r>
            <w:r w:rsidRPr="00D10821">
              <w:rPr>
                <w:spacing w:val="72"/>
                <w:sz w:val="20"/>
              </w:rPr>
              <w:t xml:space="preserve"> </w:t>
            </w:r>
            <w:r w:rsidRPr="00D10821">
              <w:rPr>
                <w:sz w:val="20"/>
              </w:rPr>
              <w:t xml:space="preserve">de </w:t>
            </w:r>
            <w:r w:rsidRPr="00D10821">
              <w:rPr>
                <w:spacing w:val="-4"/>
                <w:sz w:val="20"/>
              </w:rPr>
              <w:t>obra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4"/>
                <w:sz w:val="20"/>
              </w:rPr>
              <w:t>para</w:t>
            </w:r>
          </w:p>
          <w:p w14:paraId="209A39E9" w14:textId="77777777" w:rsidR="008771B1" w:rsidRPr="00D10821" w:rsidRDefault="008771B1" w:rsidP="003C1CC4">
            <w:pPr>
              <w:pStyle w:val="TableParagraph"/>
              <w:spacing w:line="276" w:lineRule="auto"/>
              <w:rPr>
                <w:sz w:val="20"/>
              </w:rPr>
            </w:pPr>
            <w:r w:rsidRPr="00D10821">
              <w:rPr>
                <w:sz w:val="20"/>
              </w:rPr>
              <w:t>cumprimento</w:t>
            </w:r>
            <w:r w:rsidRPr="00D10821">
              <w:rPr>
                <w:spacing w:val="71"/>
                <w:sz w:val="20"/>
              </w:rPr>
              <w:t xml:space="preserve"> </w:t>
            </w:r>
            <w:r w:rsidRPr="00D10821">
              <w:rPr>
                <w:sz w:val="20"/>
              </w:rPr>
              <w:t>dos prazos</w:t>
            </w:r>
            <w:r w:rsidRPr="00D10821">
              <w:rPr>
                <w:spacing w:val="-5"/>
                <w:sz w:val="20"/>
              </w:rPr>
              <w:t xml:space="preserve"> </w:t>
            </w:r>
            <w:r w:rsidRPr="00D10821">
              <w:rPr>
                <w:sz w:val="20"/>
              </w:rPr>
              <w:t>do</w:t>
            </w:r>
            <w:r w:rsidRPr="00D10821">
              <w:rPr>
                <w:spacing w:val="-1"/>
                <w:sz w:val="20"/>
              </w:rPr>
              <w:t xml:space="preserve"> </w:t>
            </w:r>
            <w:r w:rsidRPr="00D10821">
              <w:rPr>
                <w:spacing w:val="-2"/>
                <w:sz w:val="20"/>
              </w:rPr>
              <w:t>contrato</w:t>
            </w:r>
          </w:p>
        </w:tc>
        <w:tc>
          <w:tcPr>
            <w:tcW w:w="2125" w:type="dxa"/>
          </w:tcPr>
          <w:p w14:paraId="57AC5F08" w14:textId="77777777" w:rsidR="008771B1" w:rsidRPr="00D10821" w:rsidRDefault="008771B1" w:rsidP="003C1CC4">
            <w:pPr>
              <w:pStyle w:val="TableParagraph"/>
              <w:spacing w:line="276" w:lineRule="auto"/>
              <w:ind w:left="106" w:right="149"/>
              <w:jc w:val="both"/>
              <w:rPr>
                <w:sz w:val="20"/>
              </w:rPr>
            </w:pPr>
            <w:r w:rsidRPr="00D10821">
              <w:rPr>
                <w:sz w:val="20"/>
              </w:rPr>
              <w:t>Aumento do prazo para conclusão da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pacing w:val="-4"/>
                <w:sz w:val="20"/>
              </w:rPr>
              <w:t>obra</w:t>
            </w:r>
          </w:p>
        </w:tc>
        <w:tc>
          <w:tcPr>
            <w:tcW w:w="2007" w:type="dxa"/>
          </w:tcPr>
          <w:p w14:paraId="0AC6A960" w14:textId="77777777" w:rsidR="008771B1" w:rsidRPr="00D10821" w:rsidRDefault="008771B1" w:rsidP="003C1CC4">
            <w:pPr>
              <w:pStyle w:val="TableParagraph"/>
              <w:tabs>
                <w:tab w:val="left" w:pos="744"/>
                <w:tab w:val="left" w:pos="1136"/>
                <w:tab w:val="left" w:pos="1585"/>
                <w:tab w:val="left" w:pos="1639"/>
                <w:tab w:val="left" w:pos="1745"/>
              </w:tabs>
              <w:spacing w:line="276" w:lineRule="auto"/>
              <w:ind w:left="103" w:right="148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Gerenciamento</w:t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pacing w:val="-6"/>
                <w:sz w:val="20"/>
              </w:rPr>
              <w:t>de</w:t>
            </w:r>
            <w:r w:rsidRPr="00D10821">
              <w:rPr>
                <w:spacing w:val="-2"/>
                <w:sz w:val="20"/>
              </w:rPr>
              <w:t xml:space="preserve"> pessoas</w:t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pacing w:val="-2"/>
                <w:sz w:val="20"/>
              </w:rPr>
              <w:t xml:space="preserve">eficiente </w:t>
            </w:r>
            <w:r w:rsidRPr="00D10821">
              <w:rPr>
                <w:spacing w:val="-4"/>
                <w:sz w:val="20"/>
              </w:rPr>
              <w:t>pela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2"/>
                <w:sz w:val="20"/>
              </w:rPr>
              <w:t>empresa</w:t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pacing w:val="-10"/>
                <w:sz w:val="20"/>
              </w:rPr>
              <w:t>e</w:t>
            </w:r>
            <w:r w:rsidRPr="00D10821">
              <w:rPr>
                <w:sz w:val="20"/>
              </w:rPr>
              <w:t xml:space="preserve"> contratação</w:t>
            </w:r>
            <w:r w:rsidRPr="00D10821">
              <w:rPr>
                <w:spacing w:val="35"/>
                <w:sz w:val="20"/>
              </w:rPr>
              <w:t xml:space="preserve"> </w:t>
            </w:r>
            <w:r w:rsidRPr="00D10821">
              <w:rPr>
                <w:sz w:val="20"/>
              </w:rPr>
              <w:t>de</w:t>
            </w:r>
            <w:r w:rsidRPr="00D10821">
              <w:rPr>
                <w:spacing w:val="37"/>
                <w:sz w:val="20"/>
              </w:rPr>
              <w:t xml:space="preserve"> </w:t>
            </w:r>
            <w:r w:rsidRPr="00D10821">
              <w:rPr>
                <w:sz w:val="20"/>
              </w:rPr>
              <w:t xml:space="preserve">mão </w:t>
            </w:r>
            <w:r w:rsidRPr="00D10821">
              <w:rPr>
                <w:spacing w:val="-6"/>
                <w:sz w:val="20"/>
              </w:rPr>
              <w:t>de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32"/>
                <w:sz w:val="20"/>
              </w:rPr>
              <w:t xml:space="preserve"> </w:t>
            </w:r>
            <w:r w:rsidRPr="00D10821">
              <w:rPr>
                <w:sz w:val="20"/>
              </w:rPr>
              <w:t>obra</w:t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pacing w:val="-6"/>
                <w:sz w:val="20"/>
              </w:rPr>
              <w:t>em</w:t>
            </w:r>
            <w:r w:rsidRPr="00D10821">
              <w:rPr>
                <w:spacing w:val="-2"/>
                <w:sz w:val="20"/>
              </w:rPr>
              <w:t xml:space="preserve"> quantidade</w:t>
            </w:r>
            <w:r w:rsidRPr="00D10821">
              <w:rPr>
                <w:spacing w:val="80"/>
                <w:sz w:val="20"/>
              </w:rPr>
              <w:t xml:space="preserve"> </w:t>
            </w:r>
            <w:r w:rsidRPr="00D10821">
              <w:rPr>
                <w:spacing w:val="-2"/>
                <w:sz w:val="20"/>
              </w:rPr>
              <w:t>suficiente</w:t>
            </w:r>
          </w:p>
        </w:tc>
        <w:tc>
          <w:tcPr>
            <w:tcW w:w="1249" w:type="dxa"/>
          </w:tcPr>
          <w:p w14:paraId="025C77D5" w14:textId="77777777" w:rsidR="008771B1" w:rsidRPr="00D10821" w:rsidRDefault="008771B1" w:rsidP="003C1CC4">
            <w:pPr>
              <w:pStyle w:val="TableParagraph"/>
              <w:spacing w:line="241" w:lineRule="exact"/>
              <w:ind w:left="0" w:right="114"/>
              <w:jc w:val="center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Contratada</w:t>
            </w:r>
          </w:p>
        </w:tc>
      </w:tr>
      <w:tr w:rsidR="008771B1" w:rsidRPr="00D10821" w14:paraId="6C3BD9BC" w14:textId="77777777" w:rsidTr="008771B1">
        <w:trPr>
          <w:trHeight w:val="1885"/>
        </w:trPr>
        <w:tc>
          <w:tcPr>
            <w:tcW w:w="1810" w:type="dxa"/>
          </w:tcPr>
          <w:p w14:paraId="517B0ACC" w14:textId="77777777" w:rsidR="008771B1" w:rsidRPr="00D10821" w:rsidRDefault="008771B1" w:rsidP="003C1CC4">
            <w:pPr>
              <w:pStyle w:val="TableParagraph"/>
              <w:tabs>
                <w:tab w:val="left" w:pos="619"/>
                <w:tab w:val="left" w:pos="1283"/>
                <w:tab w:val="left" w:pos="1361"/>
              </w:tabs>
              <w:spacing w:line="276" w:lineRule="auto"/>
              <w:ind w:left="107" w:right="146"/>
              <w:rPr>
                <w:sz w:val="20"/>
              </w:rPr>
            </w:pPr>
            <w:r w:rsidRPr="00D10821">
              <w:rPr>
                <w:sz w:val="20"/>
              </w:rPr>
              <w:t>Variação</w:t>
            </w:r>
            <w:r w:rsidRPr="00D10821">
              <w:rPr>
                <w:spacing w:val="3"/>
                <w:sz w:val="20"/>
              </w:rPr>
              <w:t xml:space="preserve"> </w:t>
            </w:r>
            <w:r w:rsidRPr="00D10821">
              <w:rPr>
                <w:sz w:val="20"/>
              </w:rPr>
              <w:t xml:space="preserve">excessiva </w:t>
            </w:r>
            <w:r w:rsidRPr="00D10821">
              <w:rPr>
                <w:spacing w:val="-4"/>
                <w:sz w:val="20"/>
              </w:rPr>
              <w:t>dos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2"/>
                <w:sz w:val="20"/>
              </w:rPr>
              <w:t>custos</w:t>
            </w:r>
            <w:r w:rsidRPr="00D10821">
              <w:rPr>
                <w:sz w:val="20"/>
              </w:rPr>
              <w:tab/>
            </w:r>
            <w:r w:rsidRPr="00D10821">
              <w:rPr>
                <w:sz w:val="20"/>
              </w:rPr>
              <w:tab/>
            </w:r>
            <w:r w:rsidRPr="00D10821">
              <w:rPr>
                <w:spacing w:val="-4"/>
                <w:sz w:val="20"/>
              </w:rPr>
              <w:t xml:space="preserve">dos </w:t>
            </w:r>
            <w:r w:rsidRPr="00D10821">
              <w:rPr>
                <w:spacing w:val="-2"/>
                <w:sz w:val="20"/>
              </w:rPr>
              <w:t>materiais</w:t>
            </w:r>
            <w:r w:rsidRPr="00D10821">
              <w:rPr>
                <w:spacing w:val="80"/>
                <w:sz w:val="20"/>
              </w:rPr>
              <w:t xml:space="preserve"> </w:t>
            </w:r>
            <w:r w:rsidRPr="00D10821">
              <w:rPr>
                <w:spacing w:val="-2"/>
                <w:sz w:val="20"/>
              </w:rPr>
              <w:t>utilizados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4"/>
                <w:sz w:val="20"/>
              </w:rPr>
              <w:t xml:space="preserve">para </w:t>
            </w:r>
            <w:r w:rsidRPr="00D10821">
              <w:rPr>
                <w:sz w:val="20"/>
              </w:rPr>
              <w:t>execução da obra</w:t>
            </w:r>
          </w:p>
        </w:tc>
        <w:tc>
          <w:tcPr>
            <w:tcW w:w="1815" w:type="dxa"/>
          </w:tcPr>
          <w:p w14:paraId="785A1EF4" w14:textId="77777777" w:rsidR="008771B1" w:rsidRPr="00D10821" w:rsidRDefault="008771B1" w:rsidP="003C1CC4">
            <w:pPr>
              <w:pStyle w:val="TableParagraph"/>
              <w:tabs>
                <w:tab w:val="left" w:pos="811"/>
                <w:tab w:val="left" w:pos="1366"/>
              </w:tabs>
              <w:spacing w:line="276" w:lineRule="auto"/>
              <w:ind w:right="147"/>
              <w:jc w:val="both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Alteração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4"/>
                <w:sz w:val="20"/>
              </w:rPr>
              <w:t xml:space="preserve">dos </w:t>
            </w:r>
            <w:r w:rsidRPr="00D10821">
              <w:rPr>
                <w:sz w:val="20"/>
              </w:rPr>
              <w:t>preços em razão</w:t>
            </w:r>
            <w:r w:rsidRPr="00D10821">
              <w:rPr>
                <w:spacing w:val="40"/>
                <w:sz w:val="20"/>
              </w:rPr>
              <w:t xml:space="preserve"> </w:t>
            </w:r>
            <w:r w:rsidRPr="00D10821">
              <w:rPr>
                <w:sz w:val="20"/>
              </w:rPr>
              <w:t xml:space="preserve">de políticas fiscais </w:t>
            </w:r>
            <w:r w:rsidRPr="00D10821">
              <w:rPr>
                <w:spacing w:val="-6"/>
                <w:sz w:val="20"/>
              </w:rPr>
              <w:t>ou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2"/>
                <w:sz w:val="20"/>
              </w:rPr>
              <w:t xml:space="preserve">tributárias </w:t>
            </w:r>
            <w:r w:rsidRPr="00D10821">
              <w:rPr>
                <w:sz w:val="20"/>
              </w:rPr>
              <w:t xml:space="preserve">aplicadas pelo </w:t>
            </w:r>
            <w:r w:rsidRPr="00D10821">
              <w:rPr>
                <w:spacing w:val="-2"/>
                <w:sz w:val="20"/>
              </w:rPr>
              <w:t>Estado</w:t>
            </w:r>
          </w:p>
        </w:tc>
        <w:tc>
          <w:tcPr>
            <w:tcW w:w="2125" w:type="dxa"/>
          </w:tcPr>
          <w:p w14:paraId="34627798" w14:textId="77777777" w:rsidR="008771B1" w:rsidRPr="00D10821" w:rsidRDefault="008771B1" w:rsidP="003C1CC4">
            <w:pPr>
              <w:pStyle w:val="TableParagraph"/>
              <w:spacing w:line="276" w:lineRule="auto"/>
              <w:ind w:left="106" w:right="149"/>
              <w:jc w:val="both"/>
              <w:rPr>
                <w:sz w:val="20"/>
              </w:rPr>
            </w:pPr>
            <w:r w:rsidRPr="00D10821">
              <w:rPr>
                <w:sz w:val="20"/>
              </w:rPr>
              <w:t>Impossibilidade de execução</w:t>
            </w:r>
            <w:r w:rsidRPr="00D10821">
              <w:rPr>
                <w:spacing w:val="-3"/>
                <w:sz w:val="20"/>
              </w:rPr>
              <w:t xml:space="preserve"> </w:t>
            </w:r>
            <w:r w:rsidRPr="00D10821">
              <w:rPr>
                <w:sz w:val="20"/>
              </w:rPr>
              <w:t>da</w:t>
            </w:r>
            <w:r w:rsidRPr="00D10821">
              <w:rPr>
                <w:spacing w:val="-2"/>
                <w:sz w:val="20"/>
              </w:rPr>
              <w:t xml:space="preserve"> </w:t>
            </w:r>
            <w:r w:rsidRPr="00D10821">
              <w:rPr>
                <w:sz w:val="20"/>
              </w:rPr>
              <w:t>obra</w:t>
            </w:r>
            <w:r w:rsidRPr="00D10821">
              <w:rPr>
                <w:spacing w:val="-6"/>
                <w:sz w:val="20"/>
              </w:rPr>
              <w:t xml:space="preserve"> </w:t>
            </w:r>
            <w:r w:rsidRPr="00D10821">
              <w:rPr>
                <w:sz w:val="20"/>
              </w:rPr>
              <w:t>pelo aumento excessivo do custo dos materiais</w:t>
            </w:r>
          </w:p>
        </w:tc>
        <w:tc>
          <w:tcPr>
            <w:tcW w:w="2007" w:type="dxa"/>
          </w:tcPr>
          <w:p w14:paraId="4092CCEC" w14:textId="77777777" w:rsidR="008771B1" w:rsidRPr="00D10821" w:rsidRDefault="008771B1" w:rsidP="003C1CC4">
            <w:pPr>
              <w:pStyle w:val="TableParagraph"/>
              <w:spacing w:line="276" w:lineRule="auto"/>
              <w:ind w:left="103" w:right="910"/>
              <w:jc w:val="both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Reequilíbrio econômico- financeiro</w:t>
            </w:r>
          </w:p>
        </w:tc>
        <w:tc>
          <w:tcPr>
            <w:tcW w:w="1249" w:type="dxa"/>
          </w:tcPr>
          <w:p w14:paraId="5ACC573E" w14:textId="77777777" w:rsidR="008771B1" w:rsidRPr="00D10821" w:rsidRDefault="008771B1" w:rsidP="003C1CC4">
            <w:pPr>
              <w:pStyle w:val="TableParagraph"/>
              <w:spacing w:line="241" w:lineRule="exact"/>
              <w:ind w:left="70" w:right="114"/>
              <w:jc w:val="center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Contratante</w:t>
            </w:r>
          </w:p>
        </w:tc>
      </w:tr>
      <w:tr w:rsidR="008771B1" w:rsidRPr="00D10821" w14:paraId="73F257F7" w14:textId="77777777" w:rsidTr="008771B1">
        <w:trPr>
          <w:trHeight w:val="1321"/>
        </w:trPr>
        <w:tc>
          <w:tcPr>
            <w:tcW w:w="1810" w:type="dxa"/>
          </w:tcPr>
          <w:p w14:paraId="4F1CF6EF" w14:textId="77777777" w:rsidR="008771B1" w:rsidRPr="00D10821" w:rsidRDefault="008771B1" w:rsidP="003C1CC4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D10821">
              <w:rPr>
                <w:sz w:val="20"/>
              </w:rPr>
              <w:t>Caso</w:t>
            </w:r>
            <w:r w:rsidRPr="00D10821">
              <w:rPr>
                <w:spacing w:val="80"/>
                <w:sz w:val="20"/>
              </w:rPr>
              <w:t xml:space="preserve"> </w:t>
            </w:r>
            <w:r w:rsidRPr="00D10821">
              <w:rPr>
                <w:sz w:val="20"/>
              </w:rPr>
              <w:t>fortuito</w:t>
            </w:r>
            <w:r w:rsidRPr="00D10821">
              <w:rPr>
                <w:spacing w:val="80"/>
                <w:sz w:val="20"/>
              </w:rPr>
              <w:t xml:space="preserve"> </w:t>
            </w:r>
            <w:r w:rsidRPr="00D10821">
              <w:rPr>
                <w:sz w:val="20"/>
              </w:rPr>
              <w:t>ou força maior</w:t>
            </w:r>
          </w:p>
        </w:tc>
        <w:tc>
          <w:tcPr>
            <w:tcW w:w="1815" w:type="dxa"/>
          </w:tcPr>
          <w:p w14:paraId="253A0F69" w14:textId="77777777" w:rsidR="008771B1" w:rsidRPr="00D10821" w:rsidRDefault="008771B1" w:rsidP="003C1CC4">
            <w:pPr>
              <w:pStyle w:val="TableParagraph"/>
              <w:spacing w:line="276" w:lineRule="auto"/>
              <w:ind w:right="147"/>
              <w:jc w:val="both"/>
              <w:rPr>
                <w:sz w:val="20"/>
              </w:rPr>
            </w:pPr>
            <w:r w:rsidRPr="00D10821">
              <w:rPr>
                <w:sz w:val="20"/>
              </w:rPr>
              <w:t>Situações de obra que configurem caso fortuito ou força maior</w:t>
            </w:r>
          </w:p>
        </w:tc>
        <w:tc>
          <w:tcPr>
            <w:tcW w:w="2125" w:type="dxa"/>
          </w:tcPr>
          <w:p w14:paraId="3F6DE7CA" w14:textId="77777777" w:rsidR="008771B1" w:rsidRPr="00D10821" w:rsidRDefault="008771B1" w:rsidP="003C1CC4">
            <w:pPr>
              <w:pStyle w:val="TableParagraph"/>
              <w:tabs>
                <w:tab w:val="left" w:pos="1758"/>
              </w:tabs>
              <w:spacing w:line="241" w:lineRule="exact"/>
              <w:ind w:left="106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Impossibilidade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5"/>
                <w:sz w:val="20"/>
              </w:rPr>
              <w:t>de</w:t>
            </w:r>
          </w:p>
          <w:p w14:paraId="76621682" w14:textId="77777777" w:rsidR="008771B1" w:rsidRPr="00D10821" w:rsidRDefault="008771B1" w:rsidP="003C1CC4">
            <w:pPr>
              <w:pStyle w:val="TableParagraph"/>
              <w:tabs>
                <w:tab w:val="left" w:pos="1762"/>
              </w:tabs>
              <w:spacing w:before="36" w:line="276" w:lineRule="auto"/>
              <w:ind w:left="106" w:right="149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continuidade</w:t>
            </w:r>
            <w:r w:rsidRPr="00D10821">
              <w:rPr>
                <w:sz w:val="20"/>
              </w:rPr>
              <w:tab/>
            </w:r>
            <w:r w:rsidRPr="00D10821">
              <w:rPr>
                <w:spacing w:val="-6"/>
                <w:sz w:val="20"/>
              </w:rPr>
              <w:t>na</w:t>
            </w:r>
            <w:r w:rsidRPr="00D10821">
              <w:rPr>
                <w:sz w:val="20"/>
              </w:rPr>
              <w:t xml:space="preserve"> execução da obra</w:t>
            </w:r>
          </w:p>
        </w:tc>
        <w:tc>
          <w:tcPr>
            <w:tcW w:w="2007" w:type="dxa"/>
          </w:tcPr>
          <w:p w14:paraId="2C06692C" w14:textId="77777777" w:rsidR="008771B1" w:rsidRPr="00D10821" w:rsidRDefault="008771B1" w:rsidP="003C1CC4">
            <w:pPr>
              <w:pStyle w:val="TableParagraph"/>
              <w:spacing w:line="276" w:lineRule="auto"/>
              <w:ind w:left="103" w:right="910"/>
              <w:jc w:val="both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Reequilíbrio econômico- financeiro</w:t>
            </w:r>
          </w:p>
        </w:tc>
        <w:tc>
          <w:tcPr>
            <w:tcW w:w="1249" w:type="dxa"/>
          </w:tcPr>
          <w:p w14:paraId="0CFD7EB3" w14:textId="77777777" w:rsidR="008771B1" w:rsidRPr="00D10821" w:rsidRDefault="008771B1" w:rsidP="003C1CC4">
            <w:pPr>
              <w:pStyle w:val="TableParagraph"/>
              <w:spacing w:line="241" w:lineRule="exact"/>
              <w:ind w:left="70" w:right="114"/>
              <w:jc w:val="center"/>
              <w:rPr>
                <w:sz w:val="20"/>
              </w:rPr>
            </w:pPr>
            <w:r w:rsidRPr="00D10821">
              <w:rPr>
                <w:spacing w:val="-2"/>
                <w:sz w:val="20"/>
              </w:rPr>
              <w:t>Contratante</w:t>
            </w:r>
          </w:p>
        </w:tc>
      </w:tr>
    </w:tbl>
    <w:p w14:paraId="7039CF9E" w14:textId="77777777" w:rsidR="004B1528" w:rsidRDefault="004B1528" w:rsidP="004B1528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4B1528" w:rsidRPr="004B1528" w14:paraId="25C2C10A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4DEE34C" w14:textId="4F96958D" w:rsidR="004B1528" w:rsidRPr="004B1528" w:rsidRDefault="00B97A1A" w:rsidP="003C1CC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4B1528" w:rsidRPr="004B1528">
              <w:rPr>
                <w:rFonts w:ascii="Times New Roman" w:hAnsi="Times New Roman"/>
                <w:b/>
                <w:bCs/>
              </w:rPr>
              <w:t xml:space="preserve"> – </w:t>
            </w:r>
            <w:r w:rsidR="004B1528" w:rsidRPr="004B1528">
              <w:rPr>
                <w:rFonts w:ascii="Times New Roman" w:hAnsi="Times New Roman"/>
                <w:b/>
              </w:rPr>
              <w:t>DECLARAÇÃO</w:t>
            </w:r>
            <w:r w:rsidR="004B1528" w:rsidRPr="004B152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="004B1528" w:rsidRPr="004B1528">
              <w:rPr>
                <w:rFonts w:ascii="Times New Roman" w:hAnsi="Times New Roman"/>
                <w:b/>
              </w:rPr>
              <w:t>DE</w:t>
            </w:r>
            <w:r w:rsidR="004B1528" w:rsidRPr="004B1528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="004B1528" w:rsidRPr="004B1528">
              <w:rPr>
                <w:rFonts w:ascii="Times New Roman" w:hAnsi="Times New Roman"/>
                <w:b/>
                <w:spacing w:val="-2"/>
              </w:rPr>
              <w:t>VIABILIDADE</w:t>
            </w:r>
          </w:p>
        </w:tc>
      </w:tr>
    </w:tbl>
    <w:p w14:paraId="471C8037" w14:textId="77777777" w:rsidR="004B1528" w:rsidRPr="004B1528" w:rsidRDefault="004B1528" w:rsidP="002918A4">
      <w:pPr>
        <w:jc w:val="both"/>
        <w:rPr>
          <w:rFonts w:ascii="Times New Roman" w:hAnsi="Times New Roman"/>
          <w:lang w:val="pt-BR"/>
        </w:rPr>
      </w:pPr>
    </w:p>
    <w:p w14:paraId="4F67A015" w14:textId="77777777" w:rsidR="004B1528" w:rsidRPr="00325162" w:rsidRDefault="004B1528" w:rsidP="004B1528">
      <w:pPr>
        <w:pStyle w:val="Corpodetexto"/>
        <w:rPr>
          <w:rFonts w:ascii="Times New Roman" w:hAnsi="Times New Roman"/>
          <w:spacing w:val="-2"/>
          <w:lang w:val="pt-BR"/>
        </w:rPr>
      </w:pPr>
      <w:r w:rsidRPr="00325162">
        <w:rPr>
          <w:rFonts w:ascii="Times New Roman" w:hAnsi="Times New Roman"/>
          <w:lang w:val="pt-BR"/>
        </w:rPr>
        <w:t>A</w:t>
      </w:r>
      <w:r w:rsidRPr="00325162">
        <w:rPr>
          <w:rFonts w:ascii="Times New Roman" w:hAnsi="Times New Roman"/>
          <w:spacing w:val="-7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equipe</w:t>
      </w:r>
      <w:r w:rsidRPr="00325162">
        <w:rPr>
          <w:rFonts w:ascii="Times New Roman" w:hAnsi="Times New Roman"/>
          <w:spacing w:val="-4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de</w:t>
      </w:r>
      <w:r w:rsidRPr="00325162">
        <w:rPr>
          <w:rFonts w:ascii="Times New Roman" w:hAnsi="Times New Roman"/>
          <w:spacing w:val="-7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obras</w:t>
      </w:r>
      <w:r w:rsidRPr="00325162">
        <w:rPr>
          <w:rFonts w:ascii="Times New Roman" w:hAnsi="Times New Roman"/>
          <w:spacing w:val="-4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declara</w:t>
      </w:r>
      <w:r w:rsidRPr="00325162">
        <w:rPr>
          <w:rFonts w:ascii="Times New Roman" w:hAnsi="Times New Roman"/>
          <w:spacing w:val="-5"/>
          <w:lang w:val="pt-BR"/>
        </w:rPr>
        <w:t xml:space="preserve"> </w:t>
      </w:r>
      <w:r w:rsidRPr="00325162">
        <w:rPr>
          <w:rFonts w:ascii="Times New Roman" w:hAnsi="Times New Roman"/>
          <w:b/>
          <w:u w:val="single"/>
          <w:lang w:val="pt-BR"/>
        </w:rPr>
        <w:t>viável</w:t>
      </w:r>
      <w:r w:rsidRPr="00325162">
        <w:rPr>
          <w:rFonts w:ascii="Times New Roman" w:hAnsi="Times New Roman"/>
          <w:b/>
          <w:spacing w:val="-3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esta</w:t>
      </w:r>
      <w:r w:rsidRPr="00325162">
        <w:rPr>
          <w:rFonts w:ascii="Times New Roman" w:hAnsi="Times New Roman"/>
          <w:spacing w:val="-5"/>
          <w:lang w:val="pt-BR"/>
        </w:rPr>
        <w:t xml:space="preserve"> </w:t>
      </w:r>
      <w:r w:rsidRPr="00325162">
        <w:rPr>
          <w:rFonts w:ascii="Times New Roman" w:hAnsi="Times New Roman"/>
          <w:spacing w:val="-2"/>
          <w:lang w:val="pt-BR"/>
        </w:rPr>
        <w:t>contratação</w:t>
      </w:r>
    </w:p>
    <w:p w14:paraId="5487117A" w14:textId="77777777" w:rsidR="004B1528" w:rsidRPr="004B1528" w:rsidRDefault="004B1528" w:rsidP="004B1528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4B1528" w:rsidRPr="004B1528" w14:paraId="58A5EDF6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5CB64C9C" w14:textId="302CA5EC" w:rsidR="004B1528" w:rsidRPr="004B1528" w:rsidRDefault="00B97A1A" w:rsidP="003C1CC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  <w:r w:rsidR="004B1528" w:rsidRPr="004B1528">
              <w:rPr>
                <w:rFonts w:ascii="Times New Roman" w:hAnsi="Times New Roman"/>
                <w:b/>
                <w:bCs/>
              </w:rPr>
              <w:t xml:space="preserve"> – </w:t>
            </w:r>
            <w:r w:rsidR="004B1528" w:rsidRPr="004B1528">
              <w:rPr>
                <w:rFonts w:ascii="Times New Roman" w:hAnsi="Times New Roman"/>
                <w:b/>
              </w:rPr>
              <w:t>JUSTIFICATIVA</w:t>
            </w:r>
            <w:r w:rsidR="004B1528" w:rsidRPr="004B152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4B1528" w:rsidRPr="004B1528">
              <w:rPr>
                <w:rFonts w:ascii="Times New Roman" w:hAnsi="Times New Roman"/>
                <w:b/>
              </w:rPr>
              <w:t>DA</w:t>
            </w:r>
            <w:r w:rsidR="004B1528" w:rsidRPr="004B152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="004B1528" w:rsidRPr="004B1528">
              <w:rPr>
                <w:rFonts w:ascii="Times New Roman" w:hAnsi="Times New Roman"/>
                <w:b/>
                <w:spacing w:val="-2"/>
              </w:rPr>
              <w:t>VIABILIDADE</w:t>
            </w:r>
          </w:p>
        </w:tc>
      </w:tr>
    </w:tbl>
    <w:p w14:paraId="70A6E8C8" w14:textId="77777777" w:rsidR="004B1528" w:rsidRPr="004B1528" w:rsidRDefault="004B1528" w:rsidP="004B1528">
      <w:pPr>
        <w:jc w:val="both"/>
        <w:rPr>
          <w:rFonts w:ascii="Times New Roman" w:hAnsi="Times New Roman"/>
          <w:lang w:val="pt-BR"/>
        </w:rPr>
      </w:pPr>
    </w:p>
    <w:p w14:paraId="219AB10E" w14:textId="7E1704F7" w:rsidR="008771B1" w:rsidRPr="004B1528" w:rsidRDefault="004B1528" w:rsidP="000D2B5A">
      <w:pPr>
        <w:ind w:firstLine="708"/>
        <w:jc w:val="both"/>
        <w:rPr>
          <w:rFonts w:ascii="Times New Roman" w:hAnsi="Times New Roman"/>
          <w:lang w:val="pt-BR"/>
        </w:rPr>
      </w:pPr>
      <w:r w:rsidRPr="00325162">
        <w:rPr>
          <w:rFonts w:ascii="Times New Roman" w:hAnsi="Times New Roman"/>
          <w:lang w:val="pt-BR"/>
        </w:rPr>
        <w:t>Declaramos,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com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base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no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estudo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realizado,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que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a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contratação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pleiteada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é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>viável</w:t>
      </w:r>
      <w:r w:rsidRPr="00325162">
        <w:rPr>
          <w:rFonts w:ascii="Times New Roman" w:hAnsi="Times New Roman"/>
          <w:spacing w:val="40"/>
          <w:lang w:val="pt-BR"/>
        </w:rPr>
        <w:t xml:space="preserve"> </w:t>
      </w:r>
      <w:r w:rsidRPr="00325162">
        <w:rPr>
          <w:rFonts w:ascii="Times New Roman" w:hAnsi="Times New Roman"/>
          <w:lang w:val="pt-BR"/>
        </w:rPr>
        <w:t xml:space="preserve">e necessária para </w:t>
      </w:r>
      <w:r w:rsidR="00173074" w:rsidRPr="00325162">
        <w:rPr>
          <w:rFonts w:ascii="Times New Roman" w:hAnsi="Times New Roman"/>
          <w:lang w:val="pt-BR"/>
        </w:rPr>
        <w:t>superar essa demanda específica, visto que os serviços são específicos pois trata-se de um serviço técnico especializado</w:t>
      </w:r>
      <w:r w:rsidRPr="00325162">
        <w:rPr>
          <w:rFonts w:ascii="Times New Roman" w:hAnsi="Times New Roman"/>
          <w:lang w:val="pt-BR"/>
        </w:rPr>
        <w:t>.</w:t>
      </w:r>
    </w:p>
    <w:p w14:paraId="0D1A556C" w14:textId="77777777" w:rsidR="004B1528" w:rsidRDefault="004B1528" w:rsidP="003E42CE">
      <w:pPr>
        <w:jc w:val="both"/>
        <w:rPr>
          <w:rFonts w:ascii="Times New Roman" w:hAnsi="Times New Roman"/>
          <w:color w:val="00000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1"/>
      </w:tblGrid>
      <w:tr w:rsidR="003E42CE" w:rsidRPr="00F462D8" w14:paraId="7F226F89" w14:textId="77777777" w:rsidTr="003C1CC4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54ACAAD4" w14:textId="75AF6356" w:rsidR="003E42CE" w:rsidRPr="00F462D8" w:rsidRDefault="00B97A1A" w:rsidP="003E42C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3E42CE" w:rsidRPr="00F462D8">
              <w:rPr>
                <w:rFonts w:ascii="Times New Roman" w:hAnsi="Times New Roman"/>
                <w:b/>
                <w:bCs/>
              </w:rPr>
              <w:t xml:space="preserve"> – </w:t>
            </w:r>
            <w:r w:rsidR="003E42CE">
              <w:rPr>
                <w:rFonts w:ascii="Times New Roman" w:hAnsi="Times New Roman"/>
                <w:b/>
                <w:bCs/>
                <w:lang w:val="pt-BR"/>
              </w:rPr>
              <w:t>POSSÍVEIS IMPACTOS AMBIENTAIS</w:t>
            </w:r>
          </w:p>
        </w:tc>
      </w:tr>
    </w:tbl>
    <w:p w14:paraId="671DE9E1" w14:textId="77777777" w:rsidR="003E42CE" w:rsidRDefault="003E42CE" w:rsidP="003E42CE">
      <w:pPr>
        <w:jc w:val="both"/>
        <w:rPr>
          <w:rFonts w:ascii="Times New Roman" w:hAnsi="Times New Roman"/>
          <w:color w:val="000000"/>
          <w:lang w:val="pt-BR"/>
        </w:rPr>
      </w:pPr>
    </w:p>
    <w:p w14:paraId="7E525AC4" w14:textId="3F44499B" w:rsidR="00F536CA" w:rsidRPr="004F647D" w:rsidRDefault="003E42CE" w:rsidP="004F647D">
      <w:pPr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Não existe impacto ambiental na execução deste trabalho</w:t>
      </w:r>
    </w:p>
    <w:p w14:paraId="3EA69DC6" w14:textId="77777777" w:rsidR="00911A2B" w:rsidRDefault="00911A2B" w:rsidP="00911A2B">
      <w:pPr>
        <w:rPr>
          <w:rFonts w:ascii="Times New Roman" w:hAnsi="Times New Roman"/>
          <w:lang w:val="pt-BR"/>
        </w:rPr>
      </w:pPr>
    </w:p>
    <w:p w14:paraId="7D989FE1" w14:textId="77777777" w:rsidR="00120AB3" w:rsidRDefault="00120AB3" w:rsidP="00911A2B">
      <w:pPr>
        <w:rPr>
          <w:rFonts w:ascii="Times New Roman" w:hAnsi="Times New Roman"/>
          <w:lang w:val="pt-BR"/>
        </w:rPr>
      </w:pPr>
    </w:p>
    <w:p w14:paraId="47477CCD" w14:textId="77777777" w:rsidR="00443C6E" w:rsidRDefault="00443C6E" w:rsidP="00911A2B">
      <w:pPr>
        <w:rPr>
          <w:rFonts w:ascii="Times New Roman" w:hAnsi="Times New Roman"/>
          <w:lang w:val="pt-BR"/>
        </w:rPr>
      </w:pPr>
    </w:p>
    <w:p w14:paraId="1C8BB04C" w14:textId="77777777" w:rsidR="00443C6E" w:rsidRDefault="00443C6E" w:rsidP="00911A2B">
      <w:pPr>
        <w:rPr>
          <w:rFonts w:ascii="Times New Roman" w:hAnsi="Times New Roman"/>
          <w:lang w:val="pt-BR"/>
        </w:rPr>
      </w:pPr>
    </w:p>
    <w:p w14:paraId="35F715B2" w14:textId="77777777" w:rsidR="00443C6E" w:rsidRDefault="00443C6E" w:rsidP="00911A2B">
      <w:pPr>
        <w:rPr>
          <w:rFonts w:ascii="Times New Roman" w:hAnsi="Times New Roman"/>
          <w:lang w:val="pt-BR"/>
        </w:rPr>
      </w:pPr>
    </w:p>
    <w:p w14:paraId="5A84BC82" w14:textId="3CD64646" w:rsidR="00E73BE1" w:rsidRPr="00F462D8" w:rsidRDefault="00E73BE1" w:rsidP="00E73BE1">
      <w:pPr>
        <w:jc w:val="center"/>
        <w:rPr>
          <w:rFonts w:ascii="Times New Roman" w:hAnsi="Times New Roman"/>
          <w:lang w:val="pt-BR"/>
        </w:rPr>
      </w:pPr>
      <w:bookmarkStart w:id="1" w:name="_Hlk181188242"/>
      <w:proofErr w:type="spellStart"/>
      <w:r>
        <w:rPr>
          <w:rFonts w:ascii="Times New Roman" w:hAnsi="Times New Roman"/>
          <w:lang w:val="pt-BR"/>
        </w:rPr>
        <w:t>Reginópolis</w:t>
      </w:r>
      <w:proofErr w:type="spellEnd"/>
      <w:r>
        <w:rPr>
          <w:rFonts w:ascii="Times New Roman" w:hAnsi="Times New Roman"/>
          <w:lang w:val="pt-BR"/>
        </w:rPr>
        <w:t xml:space="preserve">/SP, </w:t>
      </w:r>
      <w:r w:rsidR="002C5410">
        <w:rPr>
          <w:rFonts w:ascii="Times New Roman" w:hAnsi="Times New Roman"/>
          <w:lang w:val="pt-BR"/>
        </w:rPr>
        <w:t>30</w:t>
      </w:r>
      <w:r w:rsidRPr="00F462D8">
        <w:rPr>
          <w:rFonts w:ascii="Times New Roman" w:hAnsi="Times New Roman"/>
          <w:lang w:val="pt-BR"/>
        </w:rPr>
        <w:t xml:space="preserve"> de </w:t>
      </w:r>
      <w:r w:rsidR="002C5410">
        <w:rPr>
          <w:rFonts w:ascii="Times New Roman" w:hAnsi="Times New Roman"/>
          <w:lang w:val="pt-BR"/>
        </w:rPr>
        <w:t>outubro</w:t>
      </w:r>
      <w:r>
        <w:rPr>
          <w:rFonts w:ascii="Times New Roman" w:hAnsi="Times New Roman"/>
          <w:lang w:val="pt-BR"/>
        </w:rPr>
        <w:t xml:space="preserve"> de 2024</w:t>
      </w:r>
      <w:r w:rsidRPr="00F462D8">
        <w:rPr>
          <w:rFonts w:ascii="Times New Roman" w:hAnsi="Times New Roman"/>
          <w:lang w:val="pt-BR"/>
        </w:rPr>
        <w:t>.</w:t>
      </w:r>
    </w:p>
    <w:bookmarkEnd w:id="1"/>
    <w:p w14:paraId="3140C050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1C1E84EC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59DE0CA0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36974D7D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65847572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259A89BB" w14:textId="77777777" w:rsidR="00E73BE1" w:rsidRDefault="00E73BE1" w:rsidP="00E73BE1">
      <w:pPr>
        <w:jc w:val="both"/>
        <w:rPr>
          <w:rFonts w:ascii="Times New Roman" w:hAnsi="Times New Roman"/>
          <w:lang w:val="pt-BR"/>
        </w:rPr>
      </w:pPr>
    </w:p>
    <w:p w14:paraId="34A29351" w14:textId="1643075E" w:rsidR="00E73BE1" w:rsidRPr="00F462D8" w:rsidRDefault="002C5410" w:rsidP="00E73BE1">
      <w:pPr>
        <w:jc w:val="center"/>
        <w:rPr>
          <w:rFonts w:ascii="Times New Roman" w:hAnsi="Times New Roman"/>
          <w:b/>
          <w:lang w:val="pt-BR"/>
        </w:rPr>
      </w:pPr>
      <w:bookmarkStart w:id="2" w:name="_Hlk181188235"/>
      <w:r>
        <w:rPr>
          <w:rFonts w:ascii="Times New Roman" w:hAnsi="Times New Roman"/>
          <w:b/>
          <w:bCs/>
          <w:iCs/>
          <w:lang w:val="pt-BR"/>
        </w:rPr>
        <w:t>Nadir Navarro Dias de Freitas</w:t>
      </w:r>
    </w:p>
    <w:p w14:paraId="5BFA4FBC" w14:textId="77777777" w:rsidR="00E73BE1" w:rsidRPr="00A06F0A" w:rsidRDefault="00E73BE1" w:rsidP="00E73BE1">
      <w:pPr>
        <w:jc w:val="center"/>
        <w:rPr>
          <w:rFonts w:ascii="Times New Roman" w:hAnsi="Times New Roman"/>
          <w:lang w:val="pt-BR"/>
        </w:rPr>
      </w:pPr>
      <w:r w:rsidRPr="00A06F0A">
        <w:rPr>
          <w:rFonts w:ascii="Times New Roman" w:hAnsi="Times New Roman"/>
          <w:lang w:val="pt-BR"/>
        </w:rPr>
        <w:t>Engenheiro Civil</w:t>
      </w:r>
    </w:p>
    <w:p w14:paraId="2CD1B9D0" w14:textId="2AB1ECEA" w:rsidR="00E73BE1" w:rsidRPr="002C5061" w:rsidRDefault="00E73BE1" w:rsidP="00E73BE1">
      <w:pPr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CREA-SP </w:t>
      </w:r>
      <w:r w:rsidR="002C5410">
        <w:rPr>
          <w:rFonts w:ascii="Times New Roman" w:hAnsi="Times New Roman"/>
        </w:rPr>
        <w:t>0600603412</w:t>
      </w:r>
      <w:bookmarkEnd w:id="2"/>
    </w:p>
    <w:p w14:paraId="2070C633" w14:textId="25E197AE" w:rsidR="00D83891" w:rsidRPr="002C5061" w:rsidRDefault="00D83891" w:rsidP="00D83891">
      <w:pPr>
        <w:jc w:val="center"/>
        <w:rPr>
          <w:rFonts w:ascii="Times New Roman" w:hAnsi="Times New Roman"/>
          <w:lang w:val="pt-BR"/>
        </w:rPr>
      </w:pPr>
    </w:p>
    <w:p w14:paraId="5A4B555E" w14:textId="6699541A" w:rsidR="00F916DA" w:rsidRPr="0062327B" w:rsidRDefault="00F916DA" w:rsidP="00173074">
      <w:pPr>
        <w:jc w:val="center"/>
        <w:rPr>
          <w:lang w:val="pt-BR"/>
        </w:rPr>
      </w:pPr>
    </w:p>
    <w:sectPr w:rsidR="00F916DA" w:rsidRPr="0062327B" w:rsidSect="003A2CD4">
      <w:headerReference w:type="default" r:id="rId8"/>
      <w:footerReference w:type="default" r:id="rId9"/>
      <w:pgSz w:w="11906" w:h="16838"/>
      <w:pgMar w:top="2552" w:right="1134" w:bottom="1276" w:left="1701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421D" w14:textId="77777777" w:rsidR="007041C6" w:rsidRDefault="007041C6" w:rsidP="00E20A68">
      <w:r>
        <w:separator/>
      </w:r>
    </w:p>
  </w:endnote>
  <w:endnote w:type="continuationSeparator" w:id="0">
    <w:p w14:paraId="0D4AAF34" w14:textId="77777777" w:rsidR="007041C6" w:rsidRDefault="007041C6" w:rsidP="00E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555A" w14:textId="77777777" w:rsidR="001308AB" w:rsidRDefault="001308AB" w:rsidP="001308AB">
    <w:pPr>
      <w:pStyle w:val="Rodap"/>
      <w:pBdr>
        <w:bottom w:val="single" w:sz="12" w:space="1" w:color="auto"/>
      </w:pBdr>
      <w:ind w:right="-284"/>
    </w:pPr>
  </w:p>
  <w:p w14:paraId="03EE5A28" w14:textId="77777777" w:rsidR="001308AB" w:rsidRPr="00325162" w:rsidRDefault="001308AB" w:rsidP="001308AB">
    <w:pPr>
      <w:pStyle w:val="Rodap"/>
      <w:ind w:left="-709"/>
      <w:jc w:val="center"/>
      <w:rPr>
        <w:lang w:val="pt-BR"/>
      </w:rPr>
    </w:pPr>
    <w:r w:rsidRPr="00325162">
      <w:rPr>
        <w:lang w:val="pt-BR"/>
      </w:rPr>
      <w:t xml:space="preserve">Rua Abrahão Ramos, 327 – Fone/Fax: (14) 3589-9200 / 3589-9201 / 3589-9204 – CEP 17190-000 – </w:t>
    </w:r>
  </w:p>
  <w:p w14:paraId="6A0558C4" w14:textId="77777777" w:rsidR="001308AB" w:rsidRDefault="001308AB" w:rsidP="001308AB">
    <w:pPr>
      <w:pStyle w:val="Rodap"/>
      <w:ind w:left="-709"/>
      <w:jc w:val="center"/>
      <w:rPr>
        <w:b/>
      </w:rPr>
    </w:pPr>
    <w:proofErr w:type="spellStart"/>
    <w:r w:rsidRPr="00261AB7">
      <w:rPr>
        <w:b/>
      </w:rPr>
      <w:t>Reginópolis</w:t>
    </w:r>
    <w:proofErr w:type="spellEnd"/>
    <w:r w:rsidRPr="00261AB7">
      <w:rPr>
        <w:b/>
      </w:rPr>
      <w:t xml:space="preserve"> –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BFEE" w14:textId="77777777" w:rsidR="007041C6" w:rsidRDefault="007041C6" w:rsidP="00E20A68">
      <w:r>
        <w:separator/>
      </w:r>
    </w:p>
  </w:footnote>
  <w:footnote w:type="continuationSeparator" w:id="0">
    <w:p w14:paraId="73E7C92C" w14:textId="77777777" w:rsidR="007041C6" w:rsidRDefault="007041C6" w:rsidP="00E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0117" w14:textId="77777777" w:rsidR="001308AB" w:rsidRPr="00654C78" w:rsidRDefault="001308AB" w:rsidP="001308AB">
    <w:pPr>
      <w:pStyle w:val="Cabealho"/>
      <w:spacing w:line="276" w:lineRule="auto"/>
      <w:rPr>
        <w:rFonts w:ascii="Rockwell Condensed" w:eastAsia="PMingLiU" w:hAnsi="Rockwell Condensed"/>
        <w:b/>
        <w:sz w:val="66"/>
        <w:szCs w:val="66"/>
        <w:u w:val="single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95FA25C" wp14:editId="64E49769">
          <wp:simplePos x="0" y="0"/>
          <wp:positionH relativeFrom="column">
            <wp:posOffset>-813435</wp:posOffset>
          </wp:positionH>
          <wp:positionV relativeFrom="paragraph">
            <wp:posOffset>-123190</wp:posOffset>
          </wp:positionV>
          <wp:extent cx="1285875" cy="1209040"/>
          <wp:effectExtent l="0" t="0" r="9525" b="0"/>
          <wp:wrapThrough wrapText="bothSides">
            <wp:wrapPolygon edited="0">
              <wp:start x="0" y="0"/>
              <wp:lineTo x="0" y="21101"/>
              <wp:lineTo x="21440" y="21101"/>
              <wp:lineTo x="2144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C78">
      <w:rPr>
        <w:rFonts w:ascii="Rockwell Condensed" w:eastAsia="PMingLiU" w:hAnsi="Rockwell Condensed"/>
        <w:b/>
        <w:sz w:val="54"/>
        <w:szCs w:val="66"/>
        <w:lang w:val="pt-BR"/>
      </w:rPr>
      <w:t xml:space="preserve">            </w:t>
    </w:r>
    <w:r w:rsidRPr="00654C78">
      <w:rPr>
        <w:rFonts w:ascii="Rockwell Condensed" w:eastAsia="PMingLiU" w:hAnsi="Rockwell Condensed"/>
        <w:b/>
        <w:sz w:val="54"/>
        <w:szCs w:val="66"/>
        <w:u w:val="single"/>
        <w:lang w:val="pt-BR"/>
      </w:rPr>
      <w:t>Prefeitura de Reginópolis</w:t>
    </w:r>
  </w:p>
  <w:p w14:paraId="3DCDCC43" w14:textId="77777777" w:rsidR="001308AB" w:rsidRPr="00654C78" w:rsidRDefault="001308AB" w:rsidP="001308AB">
    <w:pPr>
      <w:pStyle w:val="Cabealho"/>
      <w:spacing w:line="276" w:lineRule="auto"/>
      <w:jc w:val="center"/>
      <w:rPr>
        <w:lang w:val="pt-BR"/>
      </w:rPr>
    </w:pPr>
    <w:r w:rsidRPr="00654C78">
      <w:rPr>
        <w:lang w:val="pt-BR"/>
      </w:rPr>
      <w:t>CNPJ 44.556.033/0001-98</w:t>
    </w:r>
  </w:p>
  <w:p w14:paraId="1B21F864" w14:textId="77777777" w:rsidR="001308AB" w:rsidRPr="00654C78" w:rsidRDefault="001308AB" w:rsidP="001308AB">
    <w:pPr>
      <w:pStyle w:val="Cabealho"/>
      <w:jc w:val="center"/>
      <w:rPr>
        <w:lang w:val="pt-BR"/>
      </w:rPr>
    </w:pPr>
  </w:p>
  <w:p w14:paraId="0142C3D6" w14:textId="77777777" w:rsidR="001308AB" w:rsidRPr="00325162" w:rsidRDefault="001308AB" w:rsidP="001308AB">
    <w:pPr>
      <w:pStyle w:val="Cabealho"/>
      <w:jc w:val="center"/>
      <w:rPr>
        <w:lang w:val="pt-BR"/>
      </w:rPr>
    </w:pPr>
    <w:r w:rsidRPr="00325162">
      <w:rPr>
        <w:lang w:val="pt-BR"/>
      </w:rPr>
      <w:t>site: www.reginopolis.sp.gov.br       e-mail: prefeitura@reginopolis.sp.gov.br</w:t>
    </w:r>
  </w:p>
  <w:p w14:paraId="6F72F2D0" w14:textId="77777777" w:rsidR="001308AB" w:rsidRPr="00325162" w:rsidRDefault="001308A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88AA3E8"/>
    <w:lvl w:ilvl="0"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16476FF"/>
    <w:multiLevelType w:val="hybridMultilevel"/>
    <w:tmpl w:val="83B094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A6DC0"/>
    <w:multiLevelType w:val="hybridMultilevel"/>
    <w:tmpl w:val="81B6C0B8"/>
    <w:lvl w:ilvl="0" w:tplc="0416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159D5694"/>
    <w:multiLevelType w:val="multilevel"/>
    <w:tmpl w:val="72BAB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4" w15:restartNumberingAfterBreak="0">
    <w:nsid w:val="1CAC224D"/>
    <w:multiLevelType w:val="multilevel"/>
    <w:tmpl w:val="214E0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4C5436F"/>
    <w:multiLevelType w:val="hybridMultilevel"/>
    <w:tmpl w:val="47C83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1CE5"/>
    <w:multiLevelType w:val="multilevel"/>
    <w:tmpl w:val="E83E15D0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2FD23C06"/>
    <w:multiLevelType w:val="hybridMultilevel"/>
    <w:tmpl w:val="D37E3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A06"/>
    <w:multiLevelType w:val="multilevel"/>
    <w:tmpl w:val="307699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70D0ED6"/>
    <w:multiLevelType w:val="multilevel"/>
    <w:tmpl w:val="F85097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05" w:hanging="7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F6E697B"/>
    <w:multiLevelType w:val="multilevel"/>
    <w:tmpl w:val="9EC8C610"/>
    <w:lvl w:ilvl="0">
      <w:start w:val="1"/>
      <w:numFmt w:val="decimal"/>
      <w:lvlText w:val="%1-"/>
      <w:lvlJc w:val="left"/>
      <w:pPr>
        <w:ind w:left="552" w:hanging="3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09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1" w:hanging="5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35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3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9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509"/>
      </w:pPr>
      <w:rPr>
        <w:rFonts w:hint="default"/>
        <w:lang w:val="pt-PT" w:eastAsia="en-US" w:bidi="ar-SA"/>
      </w:rPr>
    </w:lvl>
  </w:abstractNum>
  <w:abstractNum w:abstractNumId="11" w15:restartNumberingAfterBreak="0">
    <w:nsid w:val="515D2622"/>
    <w:multiLevelType w:val="multilevel"/>
    <w:tmpl w:val="4492EF2A"/>
    <w:lvl w:ilvl="0">
      <w:start w:val="1"/>
      <w:numFmt w:val="lowerLetter"/>
      <w:lvlText w:val="%1)"/>
      <w:lvlJc w:val="left"/>
      <w:pPr>
        <w:tabs>
          <w:tab w:val="num" w:pos="9291"/>
        </w:tabs>
        <w:ind w:left="9291" w:hanging="360"/>
      </w:pPr>
    </w:lvl>
    <w:lvl w:ilvl="1">
      <w:start w:val="1"/>
      <w:numFmt w:val="decimal"/>
      <w:lvlText w:val="%2."/>
      <w:lvlJc w:val="left"/>
      <w:pPr>
        <w:tabs>
          <w:tab w:val="num" w:pos="8953"/>
        </w:tabs>
        <w:ind w:left="8953" w:hanging="360"/>
      </w:pPr>
    </w:lvl>
    <w:lvl w:ilvl="2">
      <w:start w:val="1"/>
      <w:numFmt w:val="decimal"/>
      <w:lvlText w:val="%3."/>
      <w:lvlJc w:val="left"/>
      <w:pPr>
        <w:tabs>
          <w:tab w:val="num" w:pos="9673"/>
        </w:tabs>
        <w:ind w:left="9673" w:hanging="360"/>
      </w:pPr>
    </w:lvl>
    <w:lvl w:ilvl="3">
      <w:start w:val="1"/>
      <w:numFmt w:val="decimal"/>
      <w:lvlText w:val="%4."/>
      <w:lvlJc w:val="left"/>
      <w:pPr>
        <w:tabs>
          <w:tab w:val="num" w:pos="10393"/>
        </w:tabs>
        <w:ind w:left="10393" w:hanging="360"/>
      </w:pPr>
    </w:lvl>
    <w:lvl w:ilvl="4">
      <w:start w:val="1"/>
      <w:numFmt w:val="decimal"/>
      <w:lvlText w:val="%5."/>
      <w:lvlJc w:val="left"/>
      <w:pPr>
        <w:tabs>
          <w:tab w:val="num" w:pos="11113"/>
        </w:tabs>
        <w:ind w:left="11113" w:hanging="360"/>
      </w:pPr>
    </w:lvl>
    <w:lvl w:ilvl="5">
      <w:start w:val="1"/>
      <w:numFmt w:val="decimal"/>
      <w:lvlText w:val="%6."/>
      <w:lvlJc w:val="left"/>
      <w:pPr>
        <w:tabs>
          <w:tab w:val="num" w:pos="11833"/>
        </w:tabs>
        <w:ind w:left="11833" w:hanging="360"/>
      </w:pPr>
    </w:lvl>
    <w:lvl w:ilvl="6">
      <w:start w:val="1"/>
      <w:numFmt w:val="decimal"/>
      <w:lvlText w:val="%7."/>
      <w:lvlJc w:val="left"/>
      <w:pPr>
        <w:tabs>
          <w:tab w:val="num" w:pos="12553"/>
        </w:tabs>
        <w:ind w:left="12553" w:hanging="360"/>
      </w:pPr>
    </w:lvl>
    <w:lvl w:ilvl="7">
      <w:start w:val="1"/>
      <w:numFmt w:val="decimal"/>
      <w:lvlText w:val="%8."/>
      <w:lvlJc w:val="left"/>
      <w:pPr>
        <w:tabs>
          <w:tab w:val="num" w:pos="13273"/>
        </w:tabs>
        <w:ind w:left="13273" w:hanging="360"/>
      </w:pPr>
    </w:lvl>
    <w:lvl w:ilvl="8">
      <w:start w:val="1"/>
      <w:numFmt w:val="decimal"/>
      <w:lvlText w:val="%9."/>
      <w:lvlJc w:val="left"/>
      <w:pPr>
        <w:tabs>
          <w:tab w:val="num" w:pos="13993"/>
        </w:tabs>
        <w:ind w:left="13993" w:hanging="360"/>
      </w:pPr>
    </w:lvl>
  </w:abstractNum>
  <w:abstractNum w:abstractNumId="12" w15:restartNumberingAfterBreak="0">
    <w:nsid w:val="521116C7"/>
    <w:multiLevelType w:val="singleLevel"/>
    <w:tmpl w:val="1ECE2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3" w15:restartNumberingAfterBreak="0">
    <w:nsid w:val="52763FB2"/>
    <w:multiLevelType w:val="hybridMultilevel"/>
    <w:tmpl w:val="AD6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60CE3"/>
    <w:multiLevelType w:val="hybridMultilevel"/>
    <w:tmpl w:val="3AC64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05236"/>
    <w:multiLevelType w:val="multilevel"/>
    <w:tmpl w:val="69CA08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7129097B"/>
    <w:multiLevelType w:val="hybridMultilevel"/>
    <w:tmpl w:val="E4F087FE"/>
    <w:lvl w:ilvl="0" w:tplc="ABB27C26">
      <w:numFmt w:val="bullet"/>
      <w:lvlText w:val="-"/>
      <w:lvlJc w:val="left"/>
      <w:pPr>
        <w:ind w:left="221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A6EE682">
      <w:numFmt w:val="bullet"/>
      <w:lvlText w:val="•"/>
      <w:lvlJc w:val="left"/>
      <w:pPr>
        <w:ind w:left="1120" w:hanging="226"/>
      </w:pPr>
      <w:rPr>
        <w:rFonts w:hint="default"/>
        <w:lang w:val="pt-PT" w:eastAsia="en-US" w:bidi="ar-SA"/>
      </w:rPr>
    </w:lvl>
    <w:lvl w:ilvl="2" w:tplc="BAD63C1A">
      <w:numFmt w:val="bullet"/>
      <w:lvlText w:val="•"/>
      <w:lvlJc w:val="left"/>
      <w:pPr>
        <w:ind w:left="2021" w:hanging="226"/>
      </w:pPr>
      <w:rPr>
        <w:rFonts w:hint="default"/>
        <w:lang w:val="pt-PT" w:eastAsia="en-US" w:bidi="ar-SA"/>
      </w:rPr>
    </w:lvl>
    <w:lvl w:ilvl="3" w:tplc="3F389444">
      <w:numFmt w:val="bullet"/>
      <w:lvlText w:val="•"/>
      <w:lvlJc w:val="left"/>
      <w:pPr>
        <w:ind w:left="2921" w:hanging="226"/>
      </w:pPr>
      <w:rPr>
        <w:rFonts w:hint="default"/>
        <w:lang w:val="pt-PT" w:eastAsia="en-US" w:bidi="ar-SA"/>
      </w:rPr>
    </w:lvl>
    <w:lvl w:ilvl="4" w:tplc="7F929FAE">
      <w:numFmt w:val="bullet"/>
      <w:lvlText w:val="•"/>
      <w:lvlJc w:val="left"/>
      <w:pPr>
        <w:ind w:left="3822" w:hanging="226"/>
      </w:pPr>
      <w:rPr>
        <w:rFonts w:hint="default"/>
        <w:lang w:val="pt-PT" w:eastAsia="en-US" w:bidi="ar-SA"/>
      </w:rPr>
    </w:lvl>
    <w:lvl w:ilvl="5" w:tplc="64E05D68">
      <w:numFmt w:val="bullet"/>
      <w:lvlText w:val="•"/>
      <w:lvlJc w:val="left"/>
      <w:pPr>
        <w:ind w:left="4723" w:hanging="226"/>
      </w:pPr>
      <w:rPr>
        <w:rFonts w:hint="default"/>
        <w:lang w:val="pt-PT" w:eastAsia="en-US" w:bidi="ar-SA"/>
      </w:rPr>
    </w:lvl>
    <w:lvl w:ilvl="6" w:tplc="D7C2BE66">
      <w:numFmt w:val="bullet"/>
      <w:lvlText w:val="•"/>
      <w:lvlJc w:val="left"/>
      <w:pPr>
        <w:ind w:left="5623" w:hanging="226"/>
      </w:pPr>
      <w:rPr>
        <w:rFonts w:hint="default"/>
        <w:lang w:val="pt-PT" w:eastAsia="en-US" w:bidi="ar-SA"/>
      </w:rPr>
    </w:lvl>
    <w:lvl w:ilvl="7" w:tplc="F2761884">
      <w:numFmt w:val="bullet"/>
      <w:lvlText w:val="•"/>
      <w:lvlJc w:val="left"/>
      <w:pPr>
        <w:ind w:left="6524" w:hanging="226"/>
      </w:pPr>
      <w:rPr>
        <w:rFonts w:hint="default"/>
        <w:lang w:val="pt-PT" w:eastAsia="en-US" w:bidi="ar-SA"/>
      </w:rPr>
    </w:lvl>
    <w:lvl w:ilvl="8" w:tplc="E0D87B46">
      <w:numFmt w:val="bullet"/>
      <w:lvlText w:val="•"/>
      <w:lvlJc w:val="left"/>
      <w:pPr>
        <w:ind w:left="7425" w:hanging="226"/>
      </w:pPr>
      <w:rPr>
        <w:rFonts w:hint="default"/>
        <w:lang w:val="pt-PT" w:eastAsia="en-US" w:bidi="ar-SA"/>
      </w:rPr>
    </w:lvl>
  </w:abstractNum>
  <w:abstractNum w:abstractNumId="17" w15:restartNumberingAfterBreak="0">
    <w:nsid w:val="7BE56546"/>
    <w:multiLevelType w:val="multilevel"/>
    <w:tmpl w:val="6170713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922057006">
    <w:abstractNumId w:val="0"/>
  </w:num>
  <w:num w:numId="2" w16cid:durableId="1182402853">
    <w:abstractNumId w:val="17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431230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709449043">
    <w:abstractNumId w:val="9"/>
  </w:num>
  <w:num w:numId="5" w16cid:durableId="11464182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039089">
    <w:abstractNumId w:val="12"/>
  </w:num>
  <w:num w:numId="7" w16cid:durableId="172843182">
    <w:abstractNumId w:val="12"/>
    <w:lvlOverride w:ilvl="0">
      <w:startOverride w:val="2"/>
    </w:lvlOverride>
  </w:num>
  <w:num w:numId="8" w16cid:durableId="1943952847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9" w16cid:durableId="1687176704">
    <w:abstractNumId w:val="17"/>
  </w:num>
  <w:num w:numId="10" w16cid:durableId="965038488">
    <w:abstractNumId w:val="6"/>
  </w:num>
  <w:num w:numId="11" w16cid:durableId="1255237098">
    <w:abstractNumId w:val="6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7976036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333846906">
    <w:abstractNumId w:val="15"/>
  </w:num>
  <w:num w:numId="14" w16cid:durableId="74503767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9555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828217">
    <w:abstractNumId w:val="4"/>
  </w:num>
  <w:num w:numId="17" w16cid:durableId="335306595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/>
          <w:i w:val="0"/>
          <w:strike w:val="0"/>
          <w:dstrike w:val="0"/>
          <w:sz w:val="22"/>
          <w:u w:val="none"/>
          <w:effect w:val="none"/>
        </w:rPr>
      </w:lvl>
    </w:lvlOverride>
  </w:num>
  <w:num w:numId="18" w16cid:durableId="1097561463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0841928">
    <w:abstractNumId w:val="1"/>
  </w:num>
  <w:num w:numId="20" w16cid:durableId="195706204">
    <w:abstractNumId w:val="5"/>
  </w:num>
  <w:num w:numId="21" w16cid:durableId="1736706151">
    <w:abstractNumId w:val="10"/>
  </w:num>
  <w:num w:numId="22" w16cid:durableId="271597541">
    <w:abstractNumId w:val="16"/>
  </w:num>
  <w:num w:numId="23" w16cid:durableId="1069613427">
    <w:abstractNumId w:val="7"/>
  </w:num>
  <w:num w:numId="24" w16cid:durableId="936250918">
    <w:abstractNumId w:val="2"/>
  </w:num>
  <w:num w:numId="25" w16cid:durableId="733046396">
    <w:abstractNumId w:val="14"/>
  </w:num>
  <w:num w:numId="26" w16cid:durableId="193686065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68"/>
    <w:rsid w:val="00045F3D"/>
    <w:rsid w:val="0006136E"/>
    <w:rsid w:val="000827FE"/>
    <w:rsid w:val="000C4A87"/>
    <w:rsid w:val="000C5248"/>
    <w:rsid w:val="000D2B5A"/>
    <w:rsid w:val="000E5FDC"/>
    <w:rsid w:val="000E61E5"/>
    <w:rsid w:val="000F03B8"/>
    <w:rsid w:val="000F42D3"/>
    <w:rsid w:val="00120AB3"/>
    <w:rsid w:val="001224EE"/>
    <w:rsid w:val="001308AB"/>
    <w:rsid w:val="00144741"/>
    <w:rsid w:val="00150387"/>
    <w:rsid w:val="0016227F"/>
    <w:rsid w:val="001623C3"/>
    <w:rsid w:val="00167AA8"/>
    <w:rsid w:val="00173074"/>
    <w:rsid w:val="00176AC6"/>
    <w:rsid w:val="001849B8"/>
    <w:rsid w:val="00185266"/>
    <w:rsid w:val="002129CA"/>
    <w:rsid w:val="002174FF"/>
    <w:rsid w:val="00224F89"/>
    <w:rsid w:val="002256B1"/>
    <w:rsid w:val="00247030"/>
    <w:rsid w:val="00252F28"/>
    <w:rsid w:val="0025649B"/>
    <w:rsid w:val="002655D9"/>
    <w:rsid w:val="00267EA1"/>
    <w:rsid w:val="00283793"/>
    <w:rsid w:val="002918A4"/>
    <w:rsid w:val="002B0184"/>
    <w:rsid w:val="002C0319"/>
    <w:rsid w:val="002C08BD"/>
    <w:rsid w:val="002C0DC5"/>
    <w:rsid w:val="002C5410"/>
    <w:rsid w:val="002D6466"/>
    <w:rsid w:val="002E0820"/>
    <w:rsid w:val="002E0C19"/>
    <w:rsid w:val="002E0F6B"/>
    <w:rsid w:val="002E687A"/>
    <w:rsid w:val="002F4309"/>
    <w:rsid w:val="00300438"/>
    <w:rsid w:val="00304C97"/>
    <w:rsid w:val="00320356"/>
    <w:rsid w:val="00322F21"/>
    <w:rsid w:val="00323AB5"/>
    <w:rsid w:val="00325162"/>
    <w:rsid w:val="0034784D"/>
    <w:rsid w:val="00372F91"/>
    <w:rsid w:val="003A2CD4"/>
    <w:rsid w:val="003C1CC4"/>
    <w:rsid w:val="003E42CE"/>
    <w:rsid w:val="003E4DD4"/>
    <w:rsid w:val="003E5AE8"/>
    <w:rsid w:val="003F4EA8"/>
    <w:rsid w:val="00404BBE"/>
    <w:rsid w:val="00406070"/>
    <w:rsid w:val="00443C6E"/>
    <w:rsid w:val="00491F9C"/>
    <w:rsid w:val="004B1528"/>
    <w:rsid w:val="004B713C"/>
    <w:rsid w:val="004E3185"/>
    <w:rsid w:val="004F647D"/>
    <w:rsid w:val="004F7966"/>
    <w:rsid w:val="00500412"/>
    <w:rsid w:val="00532477"/>
    <w:rsid w:val="00546719"/>
    <w:rsid w:val="00553022"/>
    <w:rsid w:val="00575D71"/>
    <w:rsid w:val="00580837"/>
    <w:rsid w:val="00595192"/>
    <w:rsid w:val="00597866"/>
    <w:rsid w:val="005A071F"/>
    <w:rsid w:val="005A6F5A"/>
    <w:rsid w:val="005B11FD"/>
    <w:rsid w:val="005C2048"/>
    <w:rsid w:val="005C310B"/>
    <w:rsid w:val="005C5C6A"/>
    <w:rsid w:val="005C7D88"/>
    <w:rsid w:val="0062327B"/>
    <w:rsid w:val="00654C78"/>
    <w:rsid w:val="00690941"/>
    <w:rsid w:val="006B132A"/>
    <w:rsid w:val="006B17B2"/>
    <w:rsid w:val="006B2C9A"/>
    <w:rsid w:val="006B6463"/>
    <w:rsid w:val="006C15C1"/>
    <w:rsid w:val="006C3C9B"/>
    <w:rsid w:val="006C74F3"/>
    <w:rsid w:val="006F2BA1"/>
    <w:rsid w:val="00700793"/>
    <w:rsid w:val="007041C6"/>
    <w:rsid w:val="00711B28"/>
    <w:rsid w:val="00733ABE"/>
    <w:rsid w:val="0073719F"/>
    <w:rsid w:val="00767399"/>
    <w:rsid w:val="00777DAA"/>
    <w:rsid w:val="0078459C"/>
    <w:rsid w:val="0078648B"/>
    <w:rsid w:val="007E4FA8"/>
    <w:rsid w:val="00820DBA"/>
    <w:rsid w:val="008219BC"/>
    <w:rsid w:val="008271DB"/>
    <w:rsid w:val="00827D89"/>
    <w:rsid w:val="00847E24"/>
    <w:rsid w:val="00857C55"/>
    <w:rsid w:val="008759E1"/>
    <w:rsid w:val="00876986"/>
    <w:rsid w:val="008771B1"/>
    <w:rsid w:val="008A23FC"/>
    <w:rsid w:val="008B486F"/>
    <w:rsid w:val="008C575F"/>
    <w:rsid w:val="008D7882"/>
    <w:rsid w:val="008F19C3"/>
    <w:rsid w:val="008F4EFE"/>
    <w:rsid w:val="008F52B7"/>
    <w:rsid w:val="008F7AF6"/>
    <w:rsid w:val="00911A2B"/>
    <w:rsid w:val="0091488C"/>
    <w:rsid w:val="00923B3B"/>
    <w:rsid w:val="00941AE8"/>
    <w:rsid w:val="00956CC8"/>
    <w:rsid w:val="00977AFF"/>
    <w:rsid w:val="009828C1"/>
    <w:rsid w:val="00987959"/>
    <w:rsid w:val="009C3D43"/>
    <w:rsid w:val="009D003B"/>
    <w:rsid w:val="009D4CEF"/>
    <w:rsid w:val="00A06A5E"/>
    <w:rsid w:val="00A119EF"/>
    <w:rsid w:val="00A15339"/>
    <w:rsid w:val="00A156FE"/>
    <w:rsid w:val="00A2019A"/>
    <w:rsid w:val="00A27126"/>
    <w:rsid w:val="00A31618"/>
    <w:rsid w:val="00A542C7"/>
    <w:rsid w:val="00A7129D"/>
    <w:rsid w:val="00A779A3"/>
    <w:rsid w:val="00A961B5"/>
    <w:rsid w:val="00AB44CB"/>
    <w:rsid w:val="00AC0647"/>
    <w:rsid w:val="00AD492B"/>
    <w:rsid w:val="00AF1ED5"/>
    <w:rsid w:val="00AF3741"/>
    <w:rsid w:val="00AF5789"/>
    <w:rsid w:val="00AF63EB"/>
    <w:rsid w:val="00B20676"/>
    <w:rsid w:val="00B553C2"/>
    <w:rsid w:val="00B7687B"/>
    <w:rsid w:val="00B77120"/>
    <w:rsid w:val="00B97A1A"/>
    <w:rsid w:val="00BB271E"/>
    <w:rsid w:val="00BD10F8"/>
    <w:rsid w:val="00BD42B6"/>
    <w:rsid w:val="00BD74DC"/>
    <w:rsid w:val="00BD7F97"/>
    <w:rsid w:val="00BE1C3D"/>
    <w:rsid w:val="00C41401"/>
    <w:rsid w:val="00C51951"/>
    <w:rsid w:val="00C620B8"/>
    <w:rsid w:val="00C64F2F"/>
    <w:rsid w:val="00C753AB"/>
    <w:rsid w:val="00C756AB"/>
    <w:rsid w:val="00C808D0"/>
    <w:rsid w:val="00CA5C86"/>
    <w:rsid w:val="00CC4601"/>
    <w:rsid w:val="00CC78E1"/>
    <w:rsid w:val="00CE5ADD"/>
    <w:rsid w:val="00D00CEE"/>
    <w:rsid w:val="00D05785"/>
    <w:rsid w:val="00D110E8"/>
    <w:rsid w:val="00D22A24"/>
    <w:rsid w:val="00D277DB"/>
    <w:rsid w:val="00D52AD4"/>
    <w:rsid w:val="00D67B72"/>
    <w:rsid w:val="00D718C9"/>
    <w:rsid w:val="00D73CB2"/>
    <w:rsid w:val="00D83891"/>
    <w:rsid w:val="00D90881"/>
    <w:rsid w:val="00D92271"/>
    <w:rsid w:val="00DC0486"/>
    <w:rsid w:val="00DD5156"/>
    <w:rsid w:val="00DE5EA7"/>
    <w:rsid w:val="00DE729F"/>
    <w:rsid w:val="00E20A68"/>
    <w:rsid w:val="00E23974"/>
    <w:rsid w:val="00E51838"/>
    <w:rsid w:val="00E52689"/>
    <w:rsid w:val="00E5311A"/>
    <w:rsid w:val="00E62163"/>
    <w:rsid w:val="00E73BE1"/>
    <w:rsid w:val="00E759F0"/>
    <w:rsid w:val="00E96692"/>
    <w:rsid w:val="00EA7FC4"/>
    <w:rsid w:val="00EB6CDF"/>
    <w:rsid w:val="00EC131B"/>
    <w:rsid w:val="00ED0897"/>
    <w:rsid w:val="00F01FB1"/>
    <w:rsid w:val="00F12727"/>
    <w:rsid w:val="00F20749"/>
    <w:rsid w:val="00F241CD"/>
    <w:rsid w:val="00F3025E"/>
    <w:rsid w:val="00F404E7"/>
    <w:rsid w:val="00F42DFD"/>
    <w:rsid w:val="00F462D8"/>
    <w:rsid w:val="00F510B3"/>
    <w:rsid w:val="00F536CA"/>
    <w:rsid w:val="00F77F3A"/>
    <w:rsid w:val="00F84AF1"/>
    <w:rsid w:val="00F916DA"/>
    <w:rsid w:val="00FA2E70"/>
    <w:rsid w:val="00FA4A34"/>
    <w:rsid w:val="00FE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CC64"/>
  <w15:docId w15:val="{35974205-6D74-4884-8127-9720371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252F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2F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52F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52F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52F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2F2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52F28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252F28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52F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2F2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rsid w:val="00252F2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252F2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252F2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252F2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252F28"/>
    <w:rPr>
      <w:rFonts w:ascii="Calibri" w:eastAsia="Times New Roman" w:hAnsi="Calibri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252F2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252F2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252F28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20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A68"/>
  </w:style>
  <w:style w:type="paragraph" w:styleId="Rodap">
    <w:name w:val="footer"/>
    <w:basedOn w:val="Normal"/>
    <w:link w:val="RodapChar"/>
    <w:uiPriority w:val="99"/>
    <w:unhideWhenUsed/>
    <w:rsid w:val="00E20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A68"/>
  </w:style>
  <w:style w:type="paragraph" w:styleId="Textodebalo">
    <w:name w:val="Balloon Text"/>
    <w:basedOn w:val="Normal"/>
    <w:link w:val="TextodebaloChar"/>
    <w:uiPriority w:val="99"/>
    <w:unhideWhenUsed/>
    <w:rsid w:val="00E20A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20A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0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20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rsid w:val="00252F28"/>
    <w:pPr>
      <w:ind w:left="3402"/>
      <w:jc w:val="both"/>
    </w:pPr>
    <w:rPr>
      <w:i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252F28"/>
    <w:rPr>
      <w:rFonts w:ascii="Calibri" w:eastAsia="Times New Roman" w:hAnsi="Calibri" w:cs="Times New Roman"/>
      <w:i/>
      <w:sz w:val="26"/>
      <w:szCs w:val="24"/>
      <w:lang w:val="en-US"/>
    </w:rPr>
  </w:style>
  <w:style w:type="paragraph" w:styleId="Subttulo">
    <w:name w:val="Subtitle"/>
    <w:basedOn w:val="Normal"/>
    <w:next w:val="Normal"/>
    <w:link w:val="SubttuloChar"/>
    <w:qFormat/>
    <w:rsid w:val="00252F2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252F28"/>
    <w:rPr>
      <w:rFonts w:ascii="Cambria" w:eastAsia="Times New Roman" w:hAnsi="Cambria" w:cs="Times New Roman"/>
      <w:sz w:val="24"/>
      <w:szCs w:val="24"/>
      <w:lang w:val="en-US"/>
    </w:rPr>
  </w:style>
  <w:style w:type="character" w:styleId="nfaseSutil">
    <w:name w:val="Subtle Emphasis"/>
    <w:basedOn w:val="Fontepargpadro"/>
    <w:uiPriority w:val="99"/>
    <w:qFormat/>
    <w:rsid w:val="00252F28"/>
    <w:rPr>
      <w:rFonts w:cs="Times New Roman"/>
      <w:i/>
      <w:color w:val="5A5A5A"/>
    </w:rPr>
  </w:style>
  <w:style w:type="character" w:styleId="nfase">
    <w:name w:val="Emphasis"/>
    <w:basedOn w:val="Fontepargpadro"/>
    <w:uiPriority w:val="99"/>
    <w:qFormat/>
    <w:rsid w:val="00252F28"/>
    <w:rPr>
      <w:rFonts w:ascii="Calibri" w:hAnsi="Calibri" w:cs="Times New Roman"/>
      <w:b/>
      <w:i/>
      <w:iCs/>
    </w:rPr>
  </w:style>
  <w:style w:type="paragraph" w:styleId="SemEspaamento">
    <w:name w:val="No Spacing"/>
    <w:basedOn w:val="Normal"/>
    <w:uiPriority w:val="99"/>
    <w:qFormat/>
    <w:rsid w:val="00252F28"/>
    <w:rPr>
      <w:szCs w:val="32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252F28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252F28"/>
    <w:rPr>
      <w:b/>
      <w:bCs/>
      <w:color w:val="4F81BD"/>
      <w:sz w:val="18"/>
      <w:szCs w:val="18"/>
    </w:rPr>
  </w:style>
  <w:style w:type="paragraph" w:styleId="Ttulo">
    <w:name w:val="Title"/>
    <w:aliases w:val="«FOLHA DE ROSTO»"/>
    <w:basedOn w:val="Normal"/>
    <w:next w:val="Normal"/>
    <w:link w:val="TtuloChar"/>
    <w:qFormat/>
    <w:rsid w:val="00252F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aliases w:val="«FOLHA DE ROSTO» Char1"/>
    <w:basedOn w:val="Fontepargpadro"/>
    <w:link w:val="Ttulo"/>
    <w:rsid w:val="00252F2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Forte">
    <w:name w:val="Strong"/>
    <w:basedOn w:val="Fontepargpadro"/>
    <w:uiPriority w:val="22"/>
    <w:qFormat/>
    <w:rsid w:val="00252F28"/>
    <w:rPr>
      <w:rFonts w:cs="Times New Roman"/>
      <w:b/>
      <w:bCs/>
    </w:rPr>
  </w:style>
  <w:style w:type="paragraph" w:styleId="Citao">
    <w:name w:val="Quote"/>
    <w:basedOn w:val="Normal"/>
    <w:next w:val="Normal"/>
    <w:link w:val="CitaoChar"/>
    <w:uiPriority w:val="99"/>
    <w:qFormat/>
    <w:rsid w:val="00252F28"/>
    <w:rPr>
      <w:i/>
    </w:rPr>
  </w:style>
  <w:style w:type="character" w:customStyle="1" w:styleId="CitaoChar">
    <w:name w:val="Citação Char"/>
    <w:basedOn w:val="Fontepargpadro"/>
    <w:link w:val="Citao"/>
    <w:uiPriority w:val="99"/>
    <w:rsid w:val="00252F28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252F2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99"/>
    <w:rsid w:val="00252F28"/>
    <w:rPr>
      <w:rFonts w:ascii="Calibri" w:eastAsia="Times New Roman" w:hAnsi="Calibri" w:cs="Times New Roman"/>
      <w:b/>
      <w:i/>
      <w:sz w:val="24"/>
      <w:lang w:val="en-US"/>
    </w:rPr>
  </w:style>
  <w:style w:type="character" w:styleId="nfaseIntensa">
    <w:name w:val="Intense Emphasis"/>
    <w:basedOn w:val="Fontepargpadro"/>
    <w:uiPriority w:val="99"/>
    <w:qFormat/>
    <w:rsid w:val="00252F28"/>
    <w:rPr>
      <w:rFonts w:cs="Times New Roman"/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99"/>
    <w:qFormat/>
    <w:rsid w:val="00252F28"/>
    <w:rPr>
      <w:rFonts w:cs="Times New Roman"/>
      <w:sz w:val="24"/>
      <w:szCs w:val="24"/>
      <w:u w:val="single"/>
    </w:rPr>
  </w:style>
  <w:style w:type="character" w:styleId="RefernciaIntensa">
    <w:name w:val="Intense Reference"/>
    <w:basedOn w:val="Fontepargpadro"/>
    <w:uiPriority w:val="99"/>
    <w:qFormat/>
    <w:rsid w:val="00252F28"/>
    <w:rPr>
      <w:rFonts w:cs="Times New Roman"/>
      <w:b/>
      <w:sz w:val="24"/>
      <w:u w:val="single"/>
    </w:rPr>
  </w:style>
  <w:style w:type="character" w:styleId="TtulodoLivro">
    <w:name w:val="Book Title"/>
    <w:basedOn w:val="Fontepargpadro"/>
    <w:uiPriority w:val="99"/>
    <w:qFormat/>
    <w:rsid w:val="00252F28"/>
    <w:rPr>
      <w:rFonts w:ascii="Cambria" w:hAnsi="Cambria" w:cs="Times New Roman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rsid w:val="00252F28"/>
    <w:pPr>
      <w:outlineLvl w:val="9"/>
    </w:pPr>
  </w:style>
  <w:style w:type="paragraph" w:customStyle="1" w:styleId="t20">
    <w:name w:val="t20"/>
    <w:basedOn w:val="Normal"/>
    <w:uiPriority w:val="99"/>
    <w:rsid w:val="00252F28"/>
    <w:pPr>
      <w:widowControl w:val="0"/>
      <w:autoSpaceDE w:val="0"/>
      <w:autoSpaceDN w:val="0"/>
      <w:adjustRightInd w:val="0"/>
      <w:spacing w:line="240" w:lineRule="atLeast"/>
    </w:pPr>
    <w:rPr>
      <w:rFonts w:ascii="Arial" w:hAnsi="Arial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252F28"/>
    <w:pPr>
      <w:ind w:firstLine="3402"/>
      <w:jc w:val="both"/>
    </w:pPr>
    <w:rPr>
      <w:rFonts w:ascii="Times New Roman" w:hAnsi="Times New Roman"/>
      <w:sz w:val="28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52F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52F28"/>
    <w:pPr>
      <w:spacing w:after="120"/>
      <w:ind w:left="283"/>
    </w:pPr>
    <w:rPr>
      <w:rFonts w:ascii="Times New Roman" w:hAnsi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52F2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rsid w:val="00252F28"/>
    <w:pPr>
      <w:spacing w:before="100" w:beforeAutospacing="1" w:after="100" w:afterAutospacing="1"/>
    </w:pPr>
    <w:rPr>
      <w:rFonts w:ascii="Times New Roman" w:hAnsi="Times New Roman"/>
      <w:lang w:val="pt-BR"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252F28"/>
    <w:rPr>
      <w:rFonts w:ascii="Tahoma" w:hAnsi="Tahoma" w:cs="Tahoma"/>
      <w:sz w:val="16"/>
      <w:szCs w:val="16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52F2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ocumentMapChar">
    <w:name w:val="Document Map Char"/>
    <w:basedOn w:val="Fontepargpadro"/>
    <w:uiPriority w:val="99"/>
    <w:semiHidden/>
    <w:locked/>
    <w:rsid w:val="00252F28"/>
    <w:rPr>
      <w:rFonts w:ascii="Times New Roman" w:hAnsi="Times New Roman" w:cs="Times New Roman"/>
      <w:sz w:val="2"/>
      <w:lang w:val="en-US" w:eastAsia="en-US"/>
    </w:rPr>
  </w:style>
  <w:style w:type="character" w:styleId="Nmerodepgina">
    <w:name w:val="page number"/>
    <w:basedOn w:val="Fontepargpadro"/>
    <w:uiPriority w:val="99"/>
    <w:rsid w:val="00252F28"/>
    <w:rPr>
      <w:rFonts w:cs="Times New Roman"/>
    </w:rPr>
  </w:style>
  <w:style w:type="paragraph" w:styleId="Corpodetexto">
    <w:name w:val="Body Text"/>
    <w:basedOn w:val="Normal"/>
    <w:link w:val="CorpodetextoChar"/>
    <w:unhideWhenUsed/>
    <w:rsid w:val="006B64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6463"/>
    <w:rPr>
      <w:rFonts w:ascii="Calibri" w:eastAsia="Times New Roman" w:hAnsi="Calibri" w:cs="Times New Roman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nhideWhenUsed/>
    <w:rsid w:val="006B64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6463"/>
    <w:rPr>
      <w:rFonts w:ascii="Calibri" w:eastAsia="Times New Roman" w:hAnsi="Calibri" w:cs="Times New Roman"/>
      <w:sz w:val="16"/>
      <w:szCs w:val="16"/>
      <w:lang w:val="en-US"/>
    </w:rPr>
  </w:style>
  <w:style w:type="paragraph" w:styleId="Corpodetexto2">
    <w:name w:val="Body Text 2"/>
    <w:basedOn w:val="Normal"/>
    <w:link w:val="Corpodetexto2Char"/>
    <w:rsid w:val="006B6463"/>
    <w:pPr>
      <w:jc w:val="both"/>
    </w:pPr>
    <w:rPr>
      <w:rFonts w:ascii="Times New Roman" w:hAnsi="Times New Roman"/>
      <w:color w:val="339966"/>
      <w:sz w:val="26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6B6463"/>
    <w:rPr>
      <w:rFonts w:ascii="Times New Roman" w:eastAsia="Times New Roman" w:hAnsi="Times New Roman" w:cs="Times New Roman"/>
      <w:color w:val="339966"/>
      <w:sz w:val="26"/>
      <w:szCs w:val="24"/>
      <w:lang w:eastAsia="pt-BR"/>
    </w:rPr>
  </w:style>
  <w:style w:type="paragraph" w:customStyle="1" w:styleId="Corpo">
    <w:name w:val="Corpo"/>
    <w:rsid w:val="006B646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B646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6B6463"/>
    <w:rPr>
      <w:rFonts w:ascii="Courier New" w:hAnsi="Courier New"/>
      <w:sz w:val="20"/>
      <w:lang w:val="pt-BR" w:eastAsia="pt-BR"/>
    </w:rPr>
  </w:style>
  <w:style w:type="character" w:customStyle="1" w:styleId="TextosemFormataoChar">
    <w:name w:val="Texto sem Formatação Char"/>
    <w:aliases w:val="Texto simples Char1"/>
    <w:basedOn w:val="Fontepargpadro"/>
    <w:link w:val="TextosemFormatao"/>
    <w:rsid w:val="006B646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6B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6B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B6463"/>
    <w:pPr>
      <w:jc w:val="both"/>
    </w:pPr>
    <w:rPr>
      <w:rFonts w:ascii="Times New Roman" w:hAnsi="Times New Roman"/>
      <w:szCs w:val="20"/>
      <w:lang w:val="pt-BR" w:eastAsia="pt-BR"/>
    </w:rPr>
  </w:style>
  <w:style w:type="character" w:customStyle="1" w:styleId="WW8Num16z0">
    <w:name w:val="WW8Num16z0"/>
    <w:rsid w:val="006B6463"/>
    <w:rPr>
      <w:rFonts w:ascii="Wingdings" w:hAnsi="Wingdings"/>
    </w:rPr>
  </w:style>
  <w:style w:type="paragraph" w:customStyle="1" w:styleId="Default">
    <w:name w:val="Default"/>
    <w:rsid w:val="006B646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6B6463"/>
    <w:rPr>
      <w:rFonts w:ascii="Arial" w:hAnsi="Arial"/>
      <w:szCs w:val="20"/>
      <w:lang w:val="pt-BR" w:eastAsia="pt-BR"/>
    </w:rPr>
  </w:style>
  <w:style w:type="paragraph" w:styleId="Lista2">
    <w:name w:val="List 2"/>
    <w:basedOn w:val="Normal"/>
    <w:unhideWhenUsed/>
    <w:rsid w:val="006B6463"/>
    <w:pPr>
      <w:ind w:left="566" w:hanging="283"/>
    </w:pPr>
    <w:rPr>
      <w:rFonts w:ascii="Times New Roman" w:hAnsi="Times New Roman"/>
      <w:sz w:val="20"/>
      <w:szCs w:val="20"/>
      <w:lang w:val="pt-BR" w:eastAsia="pt-BR"/>
    </w:rPr>
  </w:style>
  <w:style w:type="character" w:styleId="HiperlinkVisitado">
    <w:name w:val="FollowedHyperlink"/>
    <w:uiPriority w:val="99"/>
    <w:unhideWhenUsed/>
    <w:rsid w:val="006B6463"/>
    <w:rPr>
      <w:color w:val="800080"/>
      <w:u w:val="single"/>
    </w:rPr>
  </w:style>
  <w:style w:type="character" w:customStyle="1" w:styleId="TtuloChar1">
    <w:name w:val="Título Char1"/>
    <w:aliases w:val="«FOLHA DE ROSTO» Char"/>
    <w:rsid w:val="006B646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TextosemFormataoChar1">
    <w:name w:val="Texto sem Formatação Char1"/>
    <w:aliases w:val="Texto simples Char"/>
    <w:rsid w:val="006B6463"/>
    <w:rPr>
      <w:rFonts w:ascii="Consolas" w:eastAsia="Times New Roman" w:hAnsi="Consolas" w:cs="Consolas"/>
      <w:sz w:val="21"/>
      <w:szCs w:val="21"/>
      <w:lang w:eastAsia="pt-BR"/>
    </w:rPr>
  </w:style>
  <w:style w:type="paragraph" w:customStyle="1" w:styleId="titulodetexto">
    <w:name w:val="titulo de texto"/>
    <w:basedOn w:val="Normal"/>
    <w:autoRedefine/>
    <w:rsid w:val="006B6463"/>
    <w:pPr>
      <w:spacing w:before="360"/>
      <w:jc w:val="center"/>
    </w:pPr>
    <w:rPr>
      <w:rFonts w:ascii="Times New Roman" w:hAnsi="Times New Roman"/>
      <w:b/>
      <w:szCs w:val="20"/>
      <w:lang w:val="pt-BR" w:eastAsia="pt-BR"/>
    </w:rPr>
  </w:style>
  <w:style w:type="paragraph" w:customStyle="1" w:styleId="titulodotexyo">
    <w:name w:val="titulo do texyo"/>
    <w:basedOn w:val="Ttulo1"/>
    <w:autoRedefine/>
    <w:rsid w:val="006B6463"/>
    <w:pPr>
      <w:spacing w:before="480" w:after="0"/>
      <w:jc w:val="center"/>
    </w:pPr>
    <w:rPr>
      <w:rFonts w:ascii="Times New Roman" w:hAnsi="Times New Roman"/>
      <w:bCs w:val="0"/>
      <w:caps/>
      <w:kern w:val="0"/>
      <w:sz w:val="28"/>
      <w:szCs w:val="20"/>
      <w:lang w:val="pt-BR" w:eastAsia="pt-BR"/>
    </w:rPr>
  </w:style>
  <w:style w:type="paragraph" w:customStyle="1" w:styleId="compras">
    <w:name w:val="compras"/>
    <w:rsid w:val="006B6463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t-BR"/>
    </w:rPr>
  </w:style>
  <w:style w:type="character" w:customStyle="1" w:styleId="TitulosnumeradosChar">
    <w:name w:val="Titulos numerados Char"/>
    <w:link w:val="Titulosnumerados"/>
    <w:locked/>
    <w:rsid w:val="006B6463"/>
    <w:rPr>
      <w:rFonts w:ascii="Ottawa" w:hAnsi="Ottawa"/>
      <w:b/>
      <w:sz w:val="24"/>
      <w:szCs w:val="24"/>
    </w:rPr>
  </w:style>
  <w:style w:type="paragraph" w:customStyle="1" w:styleId="Titulosnumerados">
    <w:name w:val="Titulos numerados"/>
    <w:basedOn w:val="Normal"/>
    <w:link w:val="TitulosnumeradosChar"/>
    <w:qFormat/>
    <w:rsid w:val="006B64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jc w:val="center"/>
    </w:pPr>
    <w:rPr>
      <w:rFonts w:ascii="Ottawa" w:eastAsiaTheme="minorHAnsi" w:hAnsi="Ottawa" w:cstheme="minorBidi"/>
      <w:b/>
      <w:lang w:val="pt-BR"/>
    </w:rPr>
  </w:style>
  <w:style w:type="character" w:customStyle="1" w:styleId="TtulosV3Char">
    <w:name w:val="Títulos V3 Char"/>
    <w:link w:val="TtulosV3"/>
    <w:locked/>
    <w:rsid w:val="006B6463"/>
  </w:style>
  <w:style w:type="paragraph" w:customStyle="1" w:styleId="TtulosV3">
    <w:name w:val="Títulos V3"/>
    <w:basedOn w:val="Titulosnumerados"/>
    <w:link w:val="TtulosV3Char"/>
    <w:qFormat/>
    <w:rsid w:val="006B6463"/>
    <w:rPr>
      <w:rFonts w:asciiTheme="minorHAnsi" w:hAnsiTheme="minorHAnsi"/>
      <w:b w:val="0"/>
      <w:sz w:val="22"/>
      <w:szCs w:val="22"/>
    </w:rPr>
  </w:style>
  <w:style w:type="character" w:customStyle="1" w:styleId="TestoformatadoChar">
    <w:name w:val="Testo formatado Char"/>
    <w:link w:val="Testoformatado"/>
    <w:locked/>
    <w:rsid w:val="006B6463"/>
    <w:rPr>
      <w:rFonts w:ascii="Ottawa" w:hAnsi="Ottawa"/>
    </w:rPr>
  </w:style>
  <w:style w:type="paragraph" w:customStyle="1" w:styleId="Testoformatado">
    <w:name w:val="Testo formatado"/>
    <w:basedOn w:val="Normal"/>
    <w:link w:val="TestoformatadoChar"/>
    <w:qFormat/>
    <w:rsid w:val="006B6463"/>
    <w:pPr>
      <w:tabs>
        <w:tab w:val="left" w:pos="851"/>
      </w:tabs>
      <w:ind w:left="851" w:hanging="851"/>
      <w:jc w:val="both"/>
    </w:pPr>
    <w:rPr>
      <w:rFonts w:ascii="Ottawa" w:eastAsiaTheme="minorHAnsi" w:hAnsi="Ottawa" w:cstheme="minorBidi"/>
      <w:sz w:val="22"/>
      <w:szCs w:val="22"/>
      <w:lang w:val="pt-BR"/>
    </w:rPr>
  </w:style>
  <w:style w:type="character" w:customStyle="1" w:styleId="Ttulos-tarjaspretasChar">
    <w:name w:val="Títulos - tarjas pretas Char"/>
    <w:link w:val="Ttulos-tarjaspretas"/>
    <w:locked/>
    <w:rsid w:val="006B6463"/>
    <w:rPr>
      <w:rFonts w:ascii="Ottawa" w:hAnsi="Ottawa"/>
      <w:b/>
      <w:bCs/>
      <w:color w:val="FFFFFF"/>
      <w:shd w:val="clear" w:color="auto" w:fill="000000"/>
    </w:rPr>
  </w:style>
  <w:style w:type="paragraph" w:customStyle="1" w:styleId="Ttulos-tarjaspretas">
    <w:name w:val="Títulos - tarjas pretas"/>
    <w:basedOn w:val="Normal"/>
    <w:link w:val="Ttulos-tarjaspretasChar"/>
    <w:qFormat/>
    <w:rsid w:val="006B6463"/>
    <w:pPr>
      <w:widowControl w:val="0"/>
      <w:shd w:val="clear" w:color="auto" w:fill="000000"/>
      <w:jc w:val="center"/>
    </w:pPr>
    <w:rPr>
      <w:rFonts w:ascii="Ottawa" w:eastAsiaTheme="minorHAnsi" w:hAnsi="Ottawa" w:cstheme="minorBidi"/>
      <w:b/>
      <w:bCs/>
      <w:color w:val="FFFFFF"/>
      <w:sz w:val="22"/>
      <w:szCs w:val="22"/>
      <w:lang w:val="pt-BR"/>
    </w:rPr>
  </w:style>
  <w:style w:type="paragraph" w:customStyle="1" w:styleId="Pargrafobsico">
    <w:name w:val="[Parágrafo básico]"/>
    <w:basedOn w:val="Normal"/>
    <w:uiPriority w:val="99"/>
    <w:rsid w:val="006B6463"/>
    <w:pPr>
      <w:autoSpaceDE w:val="0"/>
      <w:autoSpaceDN w:val="0"/>
      <w:spacing w:line="288" w:lineRule="auto"/>
    </w:pPr>
    <w:rPr>
      <w:rFonts w:ascii="Minion Pro" w:eastAsiaTheme="minorHAnsi" w:hAnsi="Minion Pro" w:cs="Calibri"/>
      <w:color w:val="000000"/>
      <w:lang w:val="pt-BR"/>
    </w:rPr>
  </w:style>
  <w:style w:type="numbering" w:customStyle="1" w:styleId="Semlista1">
    <w:name w:val="Sem lista1"/>
    <w:next w:val="Semlista"/>
    <w:uiPriority w:val="99"/>
    <w:semiHidden/>
    <w:unhideWhenUsed/>
    <w:rsid w:val="00CC4601"/>
  </w:style>
  <w:style w:type="paragraph" w:customStyle="1" w:styleId="Contedodatabela">
    <w:name w:val="Conteúdo da tabela"/>
    <w:basedOn w:val="Corpodetexto"/>
    <w:rsid w:val="00CC4601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ascii="Times New Roman" w:hAnsi="Times New Roman"/>
      <w:lang w:val="pt-BR" w:eastAsia="pt-BR"/>
    </w:rPr>
  </w:style>
  <w:style w:type="paragraph" w:customStyle="1" w:styleId="Ttulodatabela">
    <w:name w:val="Título da tabela"/>
    <w:basedOn w:val="Contedodatabela"/>
    <w:rsid w:val="00CC4601"/>
    <w:pPr>
      <w:jc w:val="center"/>
    </w:pPr>
    <w:rPr>
      <w:b/>
      <w:bCs/>
    </w:rPr>
  </w:style>
  <w:style w:type="paragraph" w:customStyle="1" w:styleId="Nvel2">
    <w:name w:val="Nível 2"/>
    <w:basedOn w:val="Normal"/>
    <w:next w:val="Normal"/>
    <w:rsid w:val="00CC4601"/>
    <w:pPr>
      <w:spacing w:after="120"/>
      <w:jc w:val="both"/>
    </w:pPr>
    <w:rPr>
      <w:rFonts w:ascii="Arial" w:hAnsi="Arial" w:cs="Arial"/>
      <w:b/>
      <w:bCs/>
      <w:lang w:val="pt-BR" w:eastAsia="pt-BR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CC46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0">
    <w:name w:val="A0"/>
    <w:rsid w:val="00CC4601"/>
    <w:rPr>
      <w:color w:val="000000"/>
      <w:sz w:val="22"/>
      <w:szCs w:val="22"/>
    </w:rPr>
  </w:style>
  <w:style w:type="character" w:customStyle="1" w:styleId="apple-converted-space">
    <w:name w:val="apple-converted-space"/>
    <w:basedOn w:val="Fontepargpadro"/>
    <w:rsid w:val="00CC4601"/>
  </w:style>
  <w:style w:type="table" w:styleId="SombreamentoMdio1">
    <w:name w:val="Medium Shading 1"/>
    <w:basedOn w:val="Tabelanormal"/>
    <w:uiPriority w:val="63"/>
    <w:rsid w:val="00300438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1">
    <w:name w:val="Estilo1"/>
    <w:basedOn w:val="Normal"/>
    <w:rsid w:val="002D6466"/>
    <w:pPr>
      <w:tabs>
        <w:tab w:val="left" w:pos="2268"/>
      </w:tabs>
      <w:snapToGrid w:val="0"/>
      <w:ind w:left="2410" w:hanging="992"/>
      <w:jc w:val="both"/>
    </w:pPr>
    <w:rPr>
      <w:rFonts w:ascii="Times New Roman" w:hAnsi="Times New Roman"/>
      <w:szCs w:val="20"/>
      <w:lang w:val="pt-BR" w:eastAsia="pt-BR"/>
    </w:rPr>
  </w:style>
  <w:style w:type="paragraph" w:customStyle="1" w:styleId="Estilo8">
    <w:name w:val="Estilo8"/>
    <w:basedOn w:val="Normal"/>
    <w:rsid w:val="006C3C9B"/>
    <w:pPr>
      <w:snapToGrid w:val="0"/>
      <w:ind w:firstLine="1418"/>
      <w:jc w:val="both"/>
    </w:pPr>
    <w:rPr>
      <w:rFonts w:ascii="Times New Roman" w:hAnsi="Times New Roman"/>
      <w:b/>
      <w:szCs w:val="20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D718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7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71B1"/>
    <w:pPr>
      <w:widowControl w:val="0"/>
      <w:autoSpaceDE w:val="0"/>
      <w:autoSpaceDN w:val="0"/>
      <w:ind w:left="105"/>
    </w:pPr>
    <w:rPr>
      <w:rFonts w:eastAsia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CBCF-8CFC-43F9-A05C-D87F5A68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Otavio</cp:lastModifiedBy>
  <cp:revision>55</cp:revision>
  <cp:lastPrinted>2024-06-17T13:32:00Z</cp:lastPrinted>
  <dcterms:created xsi:type="dcterms:W3CDTF">2021-08-31T16:57:00Z</dcterms:created>
  <dcterms:modified xsi:type="dcterms:W3CDTF">2024-10-30T16:46:00Z</dcterms:modified>
</cp:coreProperties>
</file>